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7D02A" w14:textId="77777777" w:rsidR="003E464B" w:rsidRPr="003E464B" w:rsidRDefault="003E464B" w:rsidP="004E282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 w:rsidRPr="003E464B"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14:paraId="2C599434" w14:textId="212A6ED6" w:rsidR="003E464B" w:rsidRPr="003E464B" w:rsidRDefault="003E464B" w:rsidP="004E282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>д</w:t>
      </w:r>
      <w:r w:rsidRPr="003E464B"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>етский сад №1 ст.</w:t>
      </w:r>
      <w:r w:rsidR="004E2828"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 xml:space="preserve"> </w:t>
      </w:r>
      <w:r w:rsidRPr="003E464B"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>Млютинская</w:t>
      </w:r>
    </w:p>
    <w:p w14:paraId="03976A89" w14:textId="77777777" w:rsidR="003E464B" w:rsidRDefault="003E464B" w:rsidP="004E282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62DEB381" w14:textId="77777777" w:rsidR="003E464B" w:rsidRDefault="003E464B" w:rsidP="004E282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14993C60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03D6AD5E" w14:textId="1AD7871D" w:rsidR="004E2828" w:rsidRPr="004E2828" w:rsidRDefault="004E2828" w:rsidP="004E2828">
      <w:pPr>
        <w:autoSpaceDE w:val="0"/>
        <w:autoSpaceDN w:val="0"/>
        <w:adjustRightInd w:val="0"/>
        <w:spacing w:after="0" w:line="240" w:lineRule="auto"/>
        <w:jc w:val="right"/>
        <w:rPr>
          <w:rFonts w:ascii="LiberationSerif-Bold" w:hAnsi="LiberationSerif-Bold" w:cs="LiberationSerif-Bold"/>
          <w:sz w:val="24"/>
          <w:szCs w:val="24"/>
        </w:rPr>
      </w:pPr>
      <w:r w:rsidRPr="004E2828">
        <w:rPr>
          <w:rFonts w:ascii="LiberationSerif-Bold" w:hAnsi="LiberationSerif-Bold" w:cs="LiberationSerif-Bold"/>
          <w:sz w:val="24"/>
          <w:szCs w:val="24"/>
        </w:rPr>
        <w:t xml:space="preserve">                                                              </w:t>
      </w:r>
      <w:r w:rsidRPr="004E2828">
        <w:rPr>
          <w:rFonts w:ascii="LiberationSerif-Bold" w:hAnsi="LiberationSerif-Bold" w:cs="LiberationSerif-Bold"/>
          <w:sz w:val="24"/>
          <w:szCs w:val="24"/>
        </w:rPr>
        <w:t xml:space="preserve">Утверждаю:                                                                                                                                             </w:t>
      </w:r>
    </w:p>
    <w:p w14:paraId="5DC5B08F" w14:textId="77777777" w:rsidR="004E2828" w:rsidRPr="004E2828" w:rsidRDefault="004E2828" w:rsidP="004E2828">
      <w:pPr>
        <w:autoSpaceDE w:val="0"/>
        <w:autoSpaceDN w:val="0"/>
        <w:adjustRightInd w:val="0"/>
        <w:spacing w:after="0" w:line="240" w:lineRule="auto"/>
        <w:jc w:val="right"/>
        <w:rPr>
          <w:rFonts w:ascii="LiberationSerif-Bold" w:hAnsi="LiberationSerif-Bold" w:cs="LiberationSerif-Bold"/>
          <w:sz w:val="24"/>
          <w:szCs w:val="24"/>
        </w:rPr>
      </w:pPr>
      <w:r w:rsidRPr="004E2828">
        <w:rPr>
          <w:rFonts w:ascii="LiberationSerif-Bold" w:hAnsi="LiberationSerif-Bold" w:cs="LiberationSerif-Bold"/>
          <w:sz w:val="24"/>
          <w:szCs w:val="24"/>
        </w:rPr>
        <w:t xml:space="preserve">                                                 Зав. МБДОУ д/с№1                                                                                                                                   </w:t>
      </w:r>
    </w:p>
    <w:p w14:paraId="04134DBF" w14:textId="77777777" w:rsidR="004E2828" w:rsidRPr="004E2828" w:rsidRDefault="004E2828" w:rsidP="004E2828">
      <w:pPr>
        <w:autoSpaceDE w:val="0"/>
        <w:autoSpaceDN w:val="0"/>
        <w:adjustRightInd w:val="0"/>
        <w:spacing w:after="0" w:line="240" w:lineRule="auto"/>
        <w:jc w:val="right"/>
        <w:rPr>
          <w:rFonts w:ascii="LiberationSerif-Bold" w:hAnsi="LiberationSerif-Bold" w:cs="LiberationSerif-Bold"/>
          <w:sz w:val="24"/>
          <w:szCs w:val="24"/>
        </w:rPr>
      </w:pPr>
      <w:r w:rsidRPr="004E2828">
        <w:rPr>
          <w:rFonts w:ascii="LiberationSerif-Bold" w:hAnsi="LiberationSerif-Bold" w:cs="LiberationSerif-Bold"/>
          <w:sz w:val="24"/>
          <w:szCs w:val="24"/>
        </w:rPr>
        <w:t xml:space="preserve">                                                    ст.  Милютинская                                                                                                                                             </w:t>
      </w:r>
    </w:p>
    <w:p w14:paraId="739A4C29" w14:textId="77777777" w:rsidR="004E2828" w:rsidRPr="004E2828" w:rsidRDefault="004E2828" w:rsidP="004E2828">
      <w:pPr>
        <w:autoSpaceDE w:val="0"/>
        <w:autoSpaceDN w:val="0"/>
        <w:adjustRightInd w:val="0"/>
        <w:spacing w:after="0" w:line="240" w:lineRule="auto"/>
        <w:jc w:val="right"/>
        <w:rPr>
          <w:rFonts w:ascii="LiberationSerif-Bold" w:hAnsi="LiberationSerif-Bold" w:cs="LiberationSerif-Bold"/>
          <w:sz w:val="24"/>
          <w:szCs w:val="24"/>
        </w:rPr>
      </w:pPr>
      <w:r w:rsidRPr="004E2828">
        <w:rPr>
          <w:rFonts w:ascii="LiberationSerif-Bold" w:hAnsi="LiberationSerif-Bold" w:cs="LiberationSerif-Bold"/>
          <w:sz w:val="24"/>
          <w:szCs w:val="24"/>
        </w:rPr>
        <w:t xml:space="preserve">                                            _________Жукова М.А.                                                                                                                                  </w:t>
      </w:r>
    </w:p>
    <w:p w14:paraId="55ADE08D" w14:textId="0168AE72" w:rsidR="003E464B" w:rsidRPr="004E2828" w:rsidRDefault="004E2828" w:rsidP="004E282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 w:rsidRPr="004E2828">
        <w:rPr>
          <w:rFonts w:ascii="LiberationSerif-Bold" w:hAnsi="LiberationSerif-Bold" w:cs="LiberationSerif-Bold"/>
          <w:sz w:val="24"/>
          <w:szCs w:val="24"/>
        </w:rPr>
        <w:t xml:space="preserve">                                  Приказ №149 от 31.08.2022г.                                                                                                                              </w:t>
      </w:r>
    </w:p>
    <w:p w14:paraId="0A8C6B79" w14:textId="77777777" w:rsidR="003E464B" w:rsidRPr="004E2828" w:rsidRDefault="003E464B" w:rsidP="004E282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52881F51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4B265492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18873F55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17954EA3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55F683E0" w14:textId="77777777" w:rsidR="003E464B" w:rsidRP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40"/>
          <w:szCs w:val="40"/>
          <w:lang w:eastAsia="ru-RU"/>
        </w:rPr>
      </w:pPr>
    </w:p>
    <w:p w14:paraId="6D2E1F35" w14:textId="77777777" w:rsidR="003E464B" w:rsidRDefault="003E464B" w:rsidP="004E282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10101"/>
          <w:kern w:val="36"/>
          <w:sz w:val="40"/>
          <w:szCs w:val="40"/>
          <w:lang w:eastAsia="ru-RU"/>
        </w:rPr>
      </w:pPr>
      <w:r w:rsidRPr="003E464B">
        <w:rPr>
          <w:rFonts w:ascii="Times New Roman" w:eastAsia="Times New Roman" w:hAnsi="Times New Roman" w:cs="Times New Roman"/>
          <w:color w:val="010101"/>
          <w:kern w:val="36"/>
          <w:sz w:val="40"/>
          <w:szCs w:val="40"/>
          <w:lang w:eastAsia="ru-RU"/>
        </w:rPr>
        <w:t>Программа воспитания для первой младшей группы</w:t>
      </w:r>
    </w:p>
    <w:p w14:paraId="1D70379B" w14:textId="596731D6" w:rsidR="003E464B" w:rsidRPr="003E464B" w:rsidRDefault="003E464B" w:rsidP="004E282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10101"/>
          <w:kern w:val="36"/>
          <w:sz w:val="40"/>
          <w:szCs w:val="40"/>
          <w:lang w:eastAsia="ru-RU"/>
        </w:rPr>
      </w:pPr>
      <w:r w:rsidRPr="003E464B">
        <w:rPr>
          <w:rFonts w:ascii="Times New Roman" w:eastAsia="Times New Roman" w:hAnsi="Times New Roman" w:cs="Times New Roman"/>
          <w:color w:val="010101"/>
          <w:kern w:val="36"/>
          <w:sz w:val="40"/>
          <w:szCs w:val="40"/>
          <w:lang w:eastAsia="ru-RU"/>
        </w:rPr>
        <w:t>на 2022-2023 учебный год</w:t>
      </w:r>
    </w:p>
    <w:p w14:paraId="7511F8D1" w14:textId="77777777" w:rsidR="003E464B" w:rsidRP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40"/>
          <w:szCs w:val="40"/>
          <w:lang w:eastAsia="ru-RU"/>
        </w:rPr>
      </w:pPr>
    </w:p>
    <w:p w14:paraId="4D835D04" w14:textId="77777777" w:rsidR="003E464B" w:rsidRP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40"/>
          <w:szCs w:val="40"/>
          <w:lang w:eastAsia="ru-RU"/>
        </w:rPr>
      </w:pPr>
    </w:p>
    <w:p w14:paraId="43943C4B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8D9DAEB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48B042C3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CFE0111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77BB4EE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4FD8DA70" w14:textId="77777777" w:rsidR="003E464B" w:rsidRDefault="003E464B" w:rsidP="003E464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4D40DB92" w14:textId="77777777" w:rsidR="003E464B" w:rsidRDefault="003E464B" w:rsidP="003E464B">
      <w:pPr>
        <w:tabs>
          <w:tab w:val="left" w:pos="783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>Подготовила:</w:t>
      </w:r>
    </w:p>
    <w:p w14:paraId="4C34448F" w14:textId="77777777" w:rsidR="003E464B" w:rsidRDefault="003E464B" w:rsidP="003E464B">
      <w:pPr>
        <w:tabs>
          <w:tab w:val="left" w:pos="5649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 xml:space="preserve">Воспитатель высшей категории </w:t>
      </w:r>
    </w:p>
    <w:p w14:paraId="0C36F799" w14:textId="77777777" w:rsidR="003E464B" w:rsidRDefault="003E464B" w:rsidP="003E464B">
      <w:pPr>
        <w:tabs>
          <w:tab w:val="left" w:pos="5649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 xml:space="preserve">первой младшей группы </w:t>
      </w:r>
    </w:p>
    <w:p w14:paraId="33C54D4C" w14:textId="77777777" w:rsidR="003E464B" w:rsidRDefault="003E464B" w:rsidP="003E464B">
      <w:pPr>
        <w:tabs>
          <w:tab w:val="left" w:pos="7311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>Е.А.Гончарова</w:t>
      </w:r>
    </w:p>
    <w:p w14:paraId="33333699" w14:textId="77777777" w:rsidR="003E464B" w:rsidRDefault="003E464B" w:rsidP="003E464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4EC26B31" w14:textId="77777777" w:rsidR="003E464B" w:rsidRDefault="003E464B" w:rsidP="003E464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139707F3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418C441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652DB652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5B85749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BF949C9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15907BB0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62E5D658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65CCBC8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51027B04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67362D9B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24807564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6F244E40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5EDACDAE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39F71F2F" w14:textId="77777777" w:rsidR="003E464B" w:rsidRDefault="003E464B" w:rsidP="0079067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</w:p>
    <w:p w14:paraId="78017225" w14:textId="7CBE0749" w:rsidR="003E464B" w:rsidRPr="003E464B" w:rsidRDefault="003E464B" w:rsidP="004E2828">
      <w:pPr>
        <w:tabs>
          <w:tab w:val="left" w:pos="2478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kern w:val="36"/>
          <w:sz w:val="24"/>
          <w:szCs w:val="24"/>
          <w:lang w:eastAsia="ru-RU"/>
        </w:rPr>
        <w:tab/>
        <w:t xml:space="preserve">      Сентябрь</w:t>
      </w:r>
    </w:p>
    <w:p w14:paraId="6A85006E" w14:textId="77777777" w:rsidR="003E464B" w:rsidRDefault="003E464B" w:rsidP="003E464B">
      <w:pPr>
        <w:tabs>
          <w:tab w:val="left" w:pos="2658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1010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kern w:val="36"/>
          <w:sz w:val="28"/>
          <w:szCs w:val="28"/>
          <w:lang w:eastAsia="ru-RU"/>
        </w:rPr>
        <w:tab/>
        <w:t xml:space="preserve">    2022г</w:t>
      </w:r>
    </w:p>
    <w:p w14:paraId="702AFA40" w14:textId="77777777" w:rsidR="004E2828" w:rsidRDefault="004E2828" w:rsidP="00790675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1B55E39F" w14:textId="77777777" w:rsidR="004E2828" w:rsidRDefault="004E2828" w:rsidP="00790675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0B6E7A12" w14:textId="3BCF50A7" w:rsidR="00500F5B" w:rsidRPr="00500F5B" w:rsidRDefault="00500F5B" w:rsidP="00790675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Рабочая программа воспитания для первой младшей группы (2-3 года) составлена на основе Примерной образовательной программы дошкольного </w:t>
      </w:r>
      <w:r w:rsidR="00790675" w:rsidRPr="0079067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по Т.М.бондаренко.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Состоит из Целевого , Содержательного и Организационного разделов и включает кал</w:t>
      </w:r>
      <w:r w:rsidR="00790675" w:rsidRPr="0079067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ендарный план воспитания на 2022-2023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учебный год.</w:t>
      </w:r>
    </w:p>
    <w:p w14:paraId="284DAC8D" w14:textId="77777777" w:rsidR="00500F5B" w:rsidRPr="00500F5B" w:rsidRDefault="00500F5B" w:rsidP="00790675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46E176E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Содержание</w:t>
      </w:r>
    </w:p>
    <w:p w14:paraId="529BB2B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I. Целевой раздел Программы</w:t>
      </w:r>
    </w:p>
    <w:p w14:paraId="3A2504A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 Пояснительная записка</w:t>
      </w:r>
    </w:p>
    <w:p w14:paraId="39306E8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1.1.1. Введение</w:t>
      </w:r>
    </w:p>
    <w:p w14:paraId="120C440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1.1.2. Цель и задачи программы</w:t>
      </w:r>
    </w:p>
    <w:p w14:paraId="7B9A690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1.1.3. Принципы и подходы к формированию программы воспитания</w:t>
      </w:r>
    </w:p>
    <w:p w14:paraId="6DBB287F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1.2. Планируемые результаты как ориентиры освоения воспитанниками программы воспитания</w:t>
      </w:r>
    </w:p>
    <w:p w14:paraId="400D87F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1.2.2. Планируемые результаты освоения программы</w:t>
      </w:r>
    </w:p>
    <w:p w14:paraId="622539D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II. Содержательный раздел Программы</w:t>
      </w:r>
    </w:p>
    <w:p w14:paraId="4928A84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2.1. Особенности воспитательного процесса в детском саду</w:t>
      </w:r>
    </w:p>
    <w:p w14:paraId="37CD587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 Модули.</w:t>
      </w:r>
    </w:p>
    <w:p w14:paraId="5BC83D9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2.2.1. Модуль «Непосредственно образовательная деятельность»</w:t>
      </w:r>
    </w:p>
    <w:p w14:paraId="2BF00B6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2.2.2. Модуль «Развивающая предметно-пространственная среда»</w:t>
      </w:r>
    </w:p>
    <w:p w14:paraId="32F2025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2.2.3. Модуль «Традиции детского сада»</w:t>
      </w:r>
    </w:p>
    <w:p w14:paraId="0950F65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2.2.4. Модуль «Взаимодействие с родителями»</w:t>
      </w:r>
    </w:p>
    <w:p w14:paraId="020616B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III. Организационный раздел Программы</w:t>
      </w:r>
    </w:p>
    <w:p w14:paraId="3EA1E7B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3.1. Описание материально-технического обеспечения Программы</w:t>
      </w:r>
    </w:p>
    <w:p w14:paraId="6442EF4F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3.2. Обеспеченность методическими материалами и средствами воспитания</w:t>
      </w:r>
    </w:p>
    <w:p w14:paraId="76E3916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3.3. Особенности традиционных событий, праздников, мероприятий</w:t>
      </w:r>
    </w:p>
    <w:p w14:paraId="134DDEE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Календарный план воспитательной работы</w:t>
      </w:r>
    </w:p>
    <w:p w14:paraId="2D6C3C1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I. Целевой раздел Программы</w:t>
      </w:r>
    </w:p>
    <w:p w14:paraId="2C4972A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 Пояснительная записка</w:t>
      </w:r>
    </w:p>
    <w:p w14:paraId="18C1458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1.1.1. Введение</w:t>
      </w:r>
    </w:p>
    <w:p w14:paraId="4994BDA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Рабочая программа воспитания первой младшей </w:t>
      </w:r>
      <w:r w:rsidR="00790675" w:rsidRPr="0079067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группы 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разработана на основании следующих нормативных документов:</w:t>
      </w:r>
    </w:p>
    <w:p w14:paraId="6A3CB4A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•Федеральный закон от 29.12.2012 № 273-ФЗ «Об образовании в Российской Федерации» с изменениями от 31.07.20г. №304-ФЗ</w:t>
      </w:r>
    </w:p>
    <w:p w14:paraId="35EBC76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 План мероприятий по реализации в 2021–2025 годах Стратегии развития</w:t>
      </w:r>
    </w:p>
    <w:p w14:paraId="314DBEF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воспитания в Российской Федерации на период до 2025 года.</w:t>
      </w:r>
    </w:p>
    <w:p w14:paraId="0EA3EFF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•Приказ Министерства образования и науки РФ от 17.10.2013 № 1155 «Об утверждении Федерального государственного образовательного стандарта дошкольного образования»</w:t>
      </w:r>
    </w:p>
    <w:p w14:paraId="4238745F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•Концепция духовно-нравственного развития и воспитания личности гражданина России</w:t>
      </w:r>
    </w:p>
    <w:p w14:paraId="0AD5447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• Примерная образовательная программа дошкольного образования </w:t>
      </w:r>
      <w:r w:rsidR="00790675" w:rsidRPr="0079067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по Т.М .Бондаренко.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Программа сформирована как программа педагогической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поддержки позитивной социализации и индивидуализации, развития и воспитания личности детей дошкольного возраста.</w:t>
      </w:r>
    </w:p>
    <w:p w14:paraId="32B06EE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Рабочая программа воспитания – это структурный компонент ООП детского сада.</w:t>
      </w:r>
    </w:p>
    <w:p w14:paraId="359BA6C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Программа обеспечивает развитие и воспитание детей в возрасте от 2 до 3 лет с учетом их возрастных и индивидуальных особенностей по основным направлениям:</w:t>
      </w:r>
    </w:p>
    <w:p w14:paraId="2F59FAB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патриотическое воспитание;</w:t>
      </w:r>
    </w:p>
    <w:p w14:paraId="29F4BAF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духовно-нравственное воспитание;</w:t>
      </w:r>
    </w:p>
    <w:p w14:paraId="2CB65AB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гражданско-правовое воспитание;</w:t>
      </w:r>
    </w:p>
    <w:p w14:paraId="6AC22FE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приобщение детей к культурному наследию;</w:t>
      </w:r>
    </w:p>
    <w:p w14:paraId="36B3ED6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физическое воспитание и развитие навыков здорового образа жизни;</w:t>
      </w:r>
    </w:p>
    <w:p w14:paraId="2FA795B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трудовое воспитание;</w:t>
      </w:r>
    </w:p>
    <w:p w14:paraId="4B2816CD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экологическое воспитание.</w:t>
      </w:r>
    </w:p>
    <w:p w14:paraId="5BFF9794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1.1.2. Цель и задачи программы</w:t>
      </w:r>
    </w:p>
    <w:p w14:paraId="7766F23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Воспитание – деятельность, направленная на развитие личности, создание условий для самоопределения и социализации обучающихся на основе социокультурных, духовно-нравственных ценностей и принятых в российском обществе правил и норм поведения в интересах человека, семьи, общества и государства, формирование у обучающихся чувства патриотизма, гражданственности, уважения к памяти защитников Отечества и подвигам Героев Отечества, закону и правопорядку, человеку труда и старшему поколению, взаимного уважения, бережного отношения к культурному наследию и традициям многонационального народа Российской Федерации, природе и окружающей среде.</w:t>
      </w: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 Пункт 2 ст. 2 Федерального закона № 273-ФЗ</w:t>
      </w:r>
    </w:p>
    <w:p w14:paraId="43660B1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Дошкольное образование направлено на формирование общей культуры, развитие физических, интеллектуальных, нравственных, эстетических и личностных качеств, формирование предпосылок учебной деятельности, сохранение и укрепление здоровья детей дошкольного возраста.</w:t>
      </w: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br/>
        <w:t>Пункт 1 ст. 64 Федерального закона № 273-ФЗ</w:t>
      </w:r>
    </w:p>
    <w:p w14:paraId="3CC3F0F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Цель: 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обществе, правил и норм поведения в интересах человека, семьи, общества.</w:t>
      </w:r>
    </w:p>
    <w:p w14:paraId="4400AA8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Задачипрограммы воспитания выстроены на основе Концепции духовно-нравственного развития и воспитания личности гражданина России.</w:t>
      </w:r>
    </w:p>
    <w:p w14:paraId="689B7CC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сфере личностного развития воспитание детей должно обеспечить:</w:t>
      </w:r>
    </w:p>
    <w:p w14:paraId="300E8F7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•развитие способностей и готовность к духовному развитию, нравственному самосовершенствованию, самооценке, индивидуально-ответственному поведению;</w:t>
      </w:r>
    </w:p>
    <w:p w14:paraId="39A1E84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•принятие ребенком базовых национальных ценностей, национальных духовных традиций;</w:t>
      </w:r>
    </w:p>
    <w:p w14:paraId="13579EF1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•укрепление нравственности, основанной на свободе, воле и духовных отечественных традициях, внутренней установке личности поступать согласно своей совести;</w:t>
      </w:r>
    </w:p>
    <w:p w14:paraId="2379462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•формирование морали как осознанной личностью, необходимости определенного поведения, основанного на принятых в обществе представлениях о добре и зле, должном и недопустимом;</w:t>
      </w:r>
    </w:p>
    <w:p w14:paraId="7E857F1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•развитие совести как нравственного самосознания личности, способности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самооценку своим и чужим поступкам;</w:t>
      </w:r>
    </w:p>
    <w:p w14:paraId="62697A4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•развитие способности и готовность к самостоятельным поступкам и действиям, совершаемым на основе морального выбора, принятию ответственности за их результаты, целеустремленность и настойчивость в достижении результата;</w:t>
      </w:r>
    </w:p>
    <w:p w14:paraId="03850FC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•трудолюбие, бережливость, жизненный оптимизм, способность к преодолению трудностей;</w:t>
      </w:r>
    </w:p>
    <w:p w14:paraId="22BADCD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•осознание ценности других людей, ценности человеческой жизни.</w:t>
      </w:r>
    </w:p>
    <w:p w14:paraId="75B63F7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сфере общественных отношений воспитание детей должно обеспечить:</w:t>
      </w:r>
    </w:p>
    <w:p w14:paraId="6BAE0754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•осознание себя гражданином России на основе принятия общих национальных нравственных ценностей;</w:t>
      </w:r>
    </w:p>
    <w:p w14:paraId="0E5C23D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•развитие чувства патриотизма и гражданской солидарности;</w:t>
      </w:r>
    </w:p>
    <w:p w14:paraId="7FD6DDF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•осознание безусловной ценности семьи как первоосновы нашей принадлежности к многонациональному народу Российской Федерации, Отечеству;</w:t>
      </w:r>
    </w:p>
    <w:p w14:paraId="710E532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•понимание и поддержание таких нравственных устоев семьи, как любовь, взаимопомощь, уважение к родителям, забота о младших и старших, ответственность за другого человека;</w:t>
      </w:r>
    </w:p>
    <w:p w14:paraId="4D98D3E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•духовную, культурную и социальную преемственность поколений.</w:t>
      </w:r>
    </w:p>
    <w:p w14:paraId="7B067C44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соответствии с основными направлениями воспитания</w:t>
      </w:r>
    </w:p>
    <w:p w14:paraId="42DA28C0" w14:textId="77777777" w:rsidR="00500F5B" w:rsidRPr="00500F5B" w:rsidRDefault="00500F5B" w:rsidP="00790675">
      <w:pPr>
        <w:numPr>
          <w:ilvl w:val="0"/>
          <w:numId w:val="6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 трудового воспитания: целенаправленное формирование у детей трудолюбия, уважение к людям труда, позитивного отношения к труду.</w:t>
      </w:r>
    </w:p>
    <w:p w14:paraId="465A24E4" w14:textId="77777777" w:rsidR="00500F5B" w:rsidRPr="00500F5B" w:rsidRDefault="00500F5B" w:rsidP="00790675">
      <w:pPr>
        <w:numPr>
          <w:ilvl w:val="0"/>
          <w:numId w:val="6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 гражданско-правового воспитания:воспитание уваженияк закону как своду правил и норм поведения в обществе, развитие понимания детьми прав и обязанностей членов общества и неразрывной связи между правами и обязанностями; воспитание активной жизненной позиции, желание приносить пользу людям и обществу.</w:t>
      </w:r>
    </w:p>
    <w:p w14:paraId="0B462230" w14:textId="77777777" w:rsidR="00500F5B" w:rsidRPr="00500F5B" w:rsidRDefault="00500F5B" w:rsidP="00790675">
      <w:pPr>
        <w:numPr>
          <w:ilvl w:val="0"/>
          <w:numId w:val="6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 эстетического воспитания: развитие способностей детей к восприятию, пониманию, созданию прекрасного в природе, жизни и искусстве, приобщение к культурному наследию.</w:t>
      </w:r>
    </w:p>
    <w:p w14:paraId="1C9A395F" w14:textId="77777777" w:rsidR="00500F5B" w:rsidRPr="00500F5B" w:rsidRDefault="00500F5B" w:rsidP="00790675">
      <w:pPr>
        <w:numPr>
          <w:ilvl w:val="0"/>
          <w:numId w:val="6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 нравственного воспитания: обеспечение усвоения детьми норм и правил поведения и выработка навыков правильного поведения в обществе.</w:t>
      </w:r>
    </w:p>
    <w:p w14:paraId="6397B23F" w14:textId="77777777" w:rsidR="00500F5B" w:rsidRPr="00500F5B" w:rsidRDefault="00500F5B" w:rsidP="00790675">
      <w:pPr>
        <w:numPr>
          <w:ilvl w:val="0"/>
          <w:numId w:val="6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 патриотического воспитания: воспитание любви к малой Родине и Отечеству, её народам, армии, культуре, искусству, социальным институтам и др.</w:t>
      </w:r>
    </w:p>
    <w:p w14:paraId="4D9E18B1" w14:textId="77777777" w:rsidR="00500F5B" w:rsidRPr="00500F5B" w:rsidRDefault="00500F5B" w:rsidP="00790675">
      <w:pPr>
        <w:numPr>
          <w:ilvl w:val="0"/>
          <w:numId w:val="6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Задачи экологического воспитания: развитие бережного отношения к природе.</w:t>
      </w:r>
    </w:p>
    <w:p w14:paraId="4526172A" w14:textId="77777777" w:rsidR="00500F5B" w:rsidRPr="00500F5B" w:rsidRDefault="00500F5B" w:rsidP="00790675">
      <w:pPr>
        <w:numPr>
          <w:ilvl w:val="0"/>
          <w:numId w:val="6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 физического воспитания и развития навыков здорового образа жизни:укрепление физического и психического здоровья ребенка, формирование основ его двигательной и гигиенической культуры.</w:t>
      </w:r>
    </w:p>
    <w:p w14:paraId="6153906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1.1.3. Принципы и подходы к формированию программы воспитания</w:t>
      </w:r>
    </w:p>
    <w:p w14:paraId="5DD8B48F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Принципы формирования Программы:</w:t>
      </w:r>
    </w:p>
    <w:p w14:paraId="5D93C1AA" w14:textId="77777777" w:rsidR="00500F5B" w:rsidRPr="00500F5B" w:rsidRDefault="00500F5B" w:rsidP="00790675">
      <w:pPr>
        <w:numPr>
          <w:ilvl w:val="0"/>
          <w:numId w:val="7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принцип гуманизации: 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воспитательно-образовательный процесс в ДОУ направлен на развитие личности ребенка как субъекта творческой деятельности, установление подлинно человеческих, равноправных и партнерских отношений участников образовательных отношений (педагогов, детей, родителей), направленных на сохранение социально-эмоционального здоровья ребенка; признание неограниченных возможностей развития личного потенциала каждого ребенка; уважение к личности ребенка со стороны всех участников образовательного процесса;</w:t>
      </w:r>
    </w:p>
    <w:p w14:paraId="0879904C" w14:textId="77777777" w:rsidR="00500F5B" w:rsidRPr="00500F5B" w:rsidRDefault="00500F5B" w:rsidP="00790675">
      <w:pPr>
        <w:numPr>
          <w:ilvl w:val="0"/>
          <w:numId w:val="8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3AA1588D" w14:textId="77777777" w:rsidR="00500F5B" w:rsidRPr="00500F5B" w:rsidRDefault="00500F5B" w:rsidP="00790675">
      <w:pPr>
        <w:numPr>
          <w:ilvl w:val="0"/>
          <w:numId w:val="8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принцип индивидуального подхода:</w:t>
      </w:r>
      <w:r w:rsidR="00790675" w:rsidRPr="0079067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обеспечение развития ребенка в соответствии с его склонностями, интересами и возможностями; создание условий для воспитания и обучения каждого ребенка с учетом индивидуальных особенностей его развития; проектирование индивидуального пространства развития ребенка, где происходит его рефлексия, создается собственная «Я – концепция»;</w:t>
      </w:r>
    </w:p>
    <w:p w14:paraId="5ACEE1C0" w14:textId="77777777" w:rsidR="00500F5B" w:rsidRPr="00500F5B" w:rsidRDefault="00500F5B" w:rsidP="00790675">
      <w:pPr>
        <w:numPr>
          <w:ilvl w:val="0"/>
          <w:numId w:val="8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принцип учета природосообразности</w:t>
      </w:r>
      <w:r w:rsidR="00790675" w:rsidRPr="0079067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(возрастные, психологические, типологические, гендерные, индивидуальные особенности и возможности детей дошкольного возраста) </w:t>
      </w: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и культуросообразности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(</w:t>
      </w:r>
      <w:r w:rsidR="00790675" w:rsidRPr="0079067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соответствие элементов образования модели социума, национальному и региональному компонентам). Воспитание рассматривается как процесс приобщения ребенка к основным компонентам человеческой культуры (знание, мораль, искусство, труд);</w:t>
      </w:r>
    </w:p>
    <w:p w14:paraId="4DB77C5C" w14:textId="77777777" w:rsidR="00500F5B" w:rsidRPr="00500F5B" w:rsidRDefault="00500F5B" w:rsidP="00790675">
      <w:pPr>
        <w:numPr>
          <w:ilvl w:val="0"/>
          <w:numId w:val="8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принцип деятельностного подхода</w:t>
      </w:r>
      <w:r w:rsidR="00097163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 проблеме развития детей дошкольного возраста: развитие психики осуществляется в деятельности</w:t>
      </w: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.</w:t>
      </w:r>
      <w:r w:rsidR="00790675" w:rsidRPr="0079067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Совместная со взрослыми деятельность является условием формирования у ребенка высших, культурных, знаково-символических, психических функций (Л. С. Выготский). Сложные виды психической активности, первоначально будучи элементами коллективного сотрудничества со взрослым, в результате совместной деятельности становятся внутренними психическими функциями самого ребенка;</w:t>
      </w:r>
    </w:p>
    <w:p w14:paraId="132AA7B2" w14:textId="77777777" w:rsidR="00500F5B" w:rsidRPr="00500F5B" w:rsidRDefault="00500F5B" w:rsidP="00790675">
      <w:pPr>
        <w:numPr>
          <w:ilvl w:val="0"/>
          <w:numId w:val="8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принцип единства воспитательных, развивающих и обучающих целей и задач</w:t>
      </w:r>
      <w:r w:rsidR="00097163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процесса образования и воспитания детей дошкольного возраста, в ходе реализации которых формируются такие знания, умения и навыки, которые имеют непосредственное отношение к развитию детей дошкольного возраста. Программные образовательные задачи решаются в совместной деятельности взрослого и детей и в самостоятельной деятельности дошкольников не только в рамках непосредственно образовательной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деятельности, но и при проведении режимных моментов в соответствии со спецификой дошкольного образования;</w:t>
      </w:r>
    </w:p>
    <w:p w14:paraId="66701C12" w14:textId="77777777" w:rsidR="00500F5B" w:rsidRPr="00500F5B" w:rsidRDefault="00500F5B" w:rsidP="00790675">
      <w:pPr>
        <w:numPr>
          <w:ilvl w:val="0"/>
          <w:numId w:val="8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принцип комплексно-тематического построения образовательного процесса</w:t>
      </w:r>
      <w:r w:rsidR="00097163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 и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предусматривает объединение комплекса различных видов специфических детских деятельностей вокруг единой темы. Основу планирования и организации образовательной деятельности с детьми каждой возрастной группы составляют тематические недели, события, реализация проектов, сезонные явления в природе и жизни людей, календарь значимых для дошкольного детства праздников страны, традиции;</w:t>
      </w:r>
    </w:p>
    <w:p w14:paraId="75F1D885" w14:textId="77777777" w:rsidR="00500F5B" w:rsidRPr="00500F5B" w:rsidRDefault="00500F5B" w:rsidP="00790675">
      <w:pPr>
        <w:numPr>
          <w:ilvl w:val="0"/>
          <w:numId w:val="9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принцип взаимодействия с родителями и окружающим социумом:</w:t>
      </w:r>
      <w:r w:rsidR="00097163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 xml:space="preserve">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взаимодействие с родителями в целях осуществления полноценного развития ребенка, обеспечения равных условий образования детей дошкольного возраста независимо от материального достатка семьи, места проживания, языковой и культурной среды, этнической принадлежности; интеграция и координация деятельности всех субъектов образовательной деятельности в системе «дети – педагоги – родители»; взаимодействие с учебными, научными, культурными и лечебными учреждениями;</w:t>
      </w:r>
    </w:p>
    <w:p w14:paraId="5A0C5B6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Методологические подходы к формированию программы:</w:t>
      </w:r>
    </w:p>
    <w:p w14:paraId="271C6135" w14:textId="77777777" w:rsidR="00500F5B" w:rsidRPr="00500F5B" w:rsidRDefault="00500F5B" w:rsidP="00790675">
      <w:pPr>
        <w:numPr>
          <w:ilvl w:val="0"/>
          <w:numId w:val="10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Возрастной подход, учитывающий, что психическое развитие на каждом возрастном этапе подчиняется определенным возрастным закономерностям, а также имеет свою специфику, отличную от другого возраста.</w:t>
      </w:r>
    </w:p>
    <w:p w14:paraId="06C9E45B" w14:textId="77777777" w:rsidR="00500F5B" w:rsidRPr="00500F5B" w:rsidRDefault="00500F5B" w:rsidP="00790675">
      <w:pPr>
        <w:numPr>
          <w:ilvl w:val="0"/>
          <w:numId w:val="10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Личностно-ориентированный подход. Позволяет на основе выявления индивидуальных особенностей ребенка содействовать его развитию.</w:t>
      </w:r>
    </w:p>
    <w:p w14:paraId="0A4A3015" w14:textId="77777777" w:rsidR="00500F5B" w:rsidRPr="00500F5B" w:rsidRDefault="00500F5B" w:rsidP="00790675">
      <w:pPr>
        <w:numPr>
          <w:ilvl w:val="0"/>
          <w:numId w:val="10"/>
        </w:numPr>
        <w:shd w:val="clear" w:color="auto" w:fill="F9FAFA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Деятельностный подход. В рамках деятельностного подхода деятельность наравне с обучением рассматривается как движущая сила психического развития. В каждом возрасте существует своя ведущая деятельность, внутри которой возникают новые виды деятельности, развиваются (перестраиваются) психические процессы и возникают личностные новообразования.</w:t>
      </w:r>
    </w:p>
    <w:p w14:paraId="5B2351DF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1.2. Планируемые результаты как ориентиры освоения воспитанниками программы воспитания</w:t>
      </w:r>
    </w:p>
    <w:p w14:paraId="7508B35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Целевые ориентиры воспитательной работы для детей  раннего возраста (до 3 лет). Портрет ребенка раннего возраста (к 3-м годам)</w:t>
      </w:r>
    </w:p>
    <w:p w14:paraId="69D5474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II. Содержательный раздел Программы</w:t>
      </w:r>
    </w:p>
    <w:p w14:paraId="361C690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Содержание программы определяется в соответствии с основными направлениям развития и воспитания ребенка (патриотическое воспитание, духовно-нравственное воспитание, гражданско-правовое воспитание, приобщение детей к культурному наследию, физическое воспитание и развитие навыков здорового образа жизни, трудовое воспитание, экологическое воспитание) соответствует основным положениям возрастной психологии и дошкольной педагогики и обеспечивает единство воспитательных, развивающих и обучающих целей и задач.</w:t>
      </w:r>
    </w:p>
    <w:p w14:paraId="7AF508A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2.1. Особенности воспитательного процесса в детском саду</w:t>
      </w:r>
    </w:p>
    <w:p w14:paraId="2559DED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поддержка разнообразия детства;</w:t>
      </w:r>
    </w:p>
    <w:p w14:paraId="03C68E7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- сохранение уникальности и самоценности детства как важного этапа в общем развитии человека, самоценность детства - понимание (рассмотрение) детства как периода жизни значимого самого по себе, без всяких условий, значимого тем, что происходит с ребенком сейчас, а не тем, что этот период есть период подготовки к следующему периоду - личностно-развивающий и гуманистический характер взаимодействия взрослых (родителей (законных представителей), педагогических и иных работников Организации) и детей;</w:t>
      </w:r>
    </w:p>
    <w:p w14:paraId="7353183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уважение личности ребенка.</w:t>
      </w:r>
    </w:p>
    <w:p w14:paraId="55D57C74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Основные традиции воспитательного процесса в ДОУ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:</w:t>
      </w:r>
    </w:p>
    <w:p w14:paraId="7A145311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ежегодные праздники и социально значимые образовательные и досуговые мероприятия, в которых участвуют дети разных возрастов;</w:t>
      </w:r>
    </w:p>
    <w:p w14:paraId="78C3A6B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детская художественная литература и народное творчество»;</w:t>
      </w:r>
    </w:p>
    <w:p w14:paraId="04DF97E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коллективное планирование, разработка и проведение общих мероприятий (в ДОУ существует практика создания творческих групп педагогов, консультационных пунктов, которые оказывают консультационную, психологическую, информационную и технологическую поддержку своим коллегам и родителям);</w:t>
      </w:r>
    </w:p>
    <w:p w14:paraId="10D3D95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проектирование развивающей предметно-пространственной среды (РППС) в группе и других помещениях детского сада.</w:t>
      </w:r>
    </w:p>
    <w:p w14:paraId="2A4545E1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 воспитания реализуются в течение всего времени нахождения ребенка в детском саду: в процессе НОД, режимных моментов, совместной деятельности с детьми и индивидуальной работы.</w:t>
      </w:r>
    </w:p>
    <w:p w14:paraId="3E96A4D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 Модули.</w:t>
      </w:r>
    </w:p>
    <w:p w14:paraId="343E158F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Содержание воспитательной деятельности разработано на основе модульного принципа. Модули - это конкретные воспитательные практики, которые реализуются в дошкольном учреждении. Каждый из модулей ориентирован на одну из поставленных задач воспитания.</w:t>
      </w:r>
    </w:p>
    <w:p w14:paraId="4CCDDFC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2.2.1. Модуль «Непосредственно образовательная деятельность»</w:t>
      </w:r>
    </w:p>
    <w:p w14:paraId="110F6E94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детском саду процессы обучения и воспитания взаимосвязаны и неразрывны. Не получится обучать ребенка, не воспитывая его, и наоборот: воспитательный процесс предполагает обучение чему-либо. Тем не менее, в ДОУ усилена воспитательная составляющая непосредственно образовательной деятельности (НОД), где особое внимание уделяется развитию таких качеств личности ребенка как: нравственность, патриотизм, трудолюбие, доброжелательность, любознательность, инициативность, самостоятельность и др. В содержание НОД включается материал, который отражает духовно-нравственные ценности, исторические и национально-культурные традиции народов России. Образовательная деятельность – это деятельность, основанная на одной из специфических детских видов деятельностей и осуществляемая совместно со взрослыми, направленная на освоение детьми одной или нескольких образовательных областей, или их интеграцию с использованием разнообразных форм и методов работы, выбор которых осуществляется педагогам самостоятельно.</w:t>
      </w:r>
    </w:p>
    <w:p w14:paraId="1811D29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Цель деятельности педагога: создание условий для развития личностных качеств детей дошкольного возраста.</w:t>
      </w:r>
    </w:p>
    <w:p w14:paraId="7EC8FF3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Задачи:</w:t>
      </w:r>
    </w:p>
    <w:p w14:paraId="7FF3AD54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 Способствовать становлению эстетического отношения к окружающему миру.</w:t>
      </w:r>
    </w:p>
    <w:p w14:paraId="424D7351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 Развивать эстетический вкус, эмоции, чувство прекрасного при восприятии произведений словесного, музыкального и изобразительного искусства.</w:t>
      </w:r>
    </w:p>
    <w:p w14:paraId="304DB16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 Воспитывать любовь к родному краю и Отчизне посредством художественно-эстетической деятельности.</w:t>
      </w:r>
    </w:p>
    <w:p w14:paraId="2F9AD6F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4. Стимулировать сопереживание персонажам музыкальных изобразительных произведений.</w:t>
      </w:r>
    </w:p>
    <w:p w14:paraId="62359DD1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Основное содержание интегрированной деятельности - воплощение в повседневную жизнь путем взаимопроникновения всех естественных для дошкольников видов деятельности, главная из которых игра. Направления деятельности воспитателя по реализации задач воспитания в образовательной деятельности: 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ym w:font="Symbol" w:char="F02D"/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установление взаимоотношений детей со взрослыми и сверстниками; 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ym w:font="Symbol" w:char="F02D"/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использование форм организации детской деятельности ОД для решения воспитательных задач; 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ym w:font="Symbol" w:char="F02D"/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использование предметного содержания ОД для решения воспитательных задач. Установление взаимоотношений воспитателя детей со взрослыми и сверстниками по реализации задач воспитания может осуществляться в форме партнерской деятельности взрослого с детьми, а именно: включенность взрослого в деятельность наравне с детьми; добровольное присоединение детей к деятельности; свободное общение во время непосредственно образовательной деятельности.</w:t>
      </w:r>
    </w:p>
    <w:p w14:paraId="3DF43DD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Формы включения детей в деятельность для решения воспитательных задач: интегрированная деятельность в форме игр - путешествий, ситуативных разговоров, праздники, досуги, соревнования.</w:t>
      </w:r>
    </w:p>
    <w:p w14:paraId="5DF4E53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Использование предметного содержания НОД для решения воспитательных задач. Восприятия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сопереживанию персонажам художественных произведений; реализацию самостоятельной творческой деятельности детей (коммуникативной, изобразительной, музыкальной). Все это в процессе организации НОД обеспечивает решение задач по обеспечению позитивной динамики развития личности ребенка, его взглядов и убеждений. Использование программ, технологий, проектов, способов соответствует решению воспитательных задач в условиях НОД. Использование предметного содержания образовательной деятельности для решения воспитательных задач. Все это в процессе организации ОД обеспечивает решение задач по обеспечению позитивной динамики развития личности ребенка, его взглядов и убеждений.</w:t>
      </w:r>
    </w:p>
    <w:p w14:paraId="170ABB8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2.2.2. Модуль «Развивающая предметно-пространственная среда» Немаловажную роль в воспитании детей имеет развивающая предметно-пространственная среда (РППС). При грамотном проектировании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РППС в группе и других помещениях детского сада объекты предметной среды положительно воздействуют на эмоциональное состояние ребенка, способствуют его психологической безопасности. Необходимым компонентом воспитания является и художественно-эстетическое оформление предметного пространства ДОУ самими детьми.</w:t>
      </w:r>
    </w:p>
    <w:p w14:paraId="11C94BF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Цель: создать условия для реализации воспитательного потенциала предметно-пространственной среды ДОУ.</w:t>
      </w:r>
    </w:p>
    <w:p w14:paraId="72740A5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Задачи:</w:t>
      </w:r>
    </w:p>
    <w:p w14:paraId="68BE5E2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 Посредством РППС обеспечить возможность заниматься детям разными видами деятельности.</w:t>
      </w:r>
    </w:p>
    <w:p w14:paraId="6A2E422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 Приобщать воспитанников к благоустройству и декоративному оформлению интерьера дошкольного учреждения.</w:t>
      </w:r>
    </w:p>
    <w:p w14:paraId="0BAC990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 Способствовать общению и совместной деятельности детей и взрослых.</w:t>
      </w:r>
    </w:p>
    <w:p w14:paraId="77785B1D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4. Формировать эстетическое отношение к дизайну своего быта.</w:t>
      </w:r>
    </w:p>
    <w:p w14:paraId="5F4C6E1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Виды совместной деятельности: игровая, познавательная, коммуникативная, продуктивная, трудовая, художественно-эстетическая.</w:t>
      </w:r>
    </w:p>
    <w:p w14:paraId="1228E45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Основные формы и содержание деятельности:</w:t>
      </w:r>
    </w:p>
    <w:p w14:paraId="45CCB1F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 Совместное оформление интерьера группы. Дети совместно с педагогами оформляют Центры активности в группе. Например, изготавливают «книжки-малышки» в «Уголок книги», лепят посуду для кукол в «Кукольный уголок», делают стаканчики для карандашей и кисточек в «Центр рисования» и т.д. Воспитательная ценность заключается в том, что дети сначала изготавливают какие-то предметы и затем применяют их в процессе различных видов деятельности. Таким образом, дошкольники осознают полезность своего труда.</w:t>
      </w:r>
    </w:p>
    <w:p w14:paraId="58D48B8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 Событийный дизайн. Данная форма взаимодействия подразумевает оформление предметно-пространственной среды ДОУ к значимым событиям и праздникам. Это могут быть: День открытых дверей, Новый год, День Победы, День театра и другие конкретные событийные мероприятия. Дети совместно со взрослыми изготавливают атрибуты, подарки, сувениры, рисуют открытки, флажки, цветочки и пр.</w:t>
      </w:r>
    </w:p>
    <w:p w14:paraId="6CF98D5C" w14:textId="584B411E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 Совместное оформление помещений ДОУ. В коридорах, лестничных пролетах, вестибюле детского сада традиционно оформляются фотовыставки, фотоотчеты, экспозиции рисунков и поделок детей. Это позволяет воспитанникам реализовать свой творческий потенциал, а также познакомиться с работами и интересными делами других детей.</w:t>
      </w:r>
    </w:p>
    <w:p w14:paraId="3CB1020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4. Благоустройство территории ДОУ. Педагоги приобщают дошкольников не только к уборке территории детского сада, но и к посильной помощи в озеленении и благоустройстве участков, тем самым обогащают художественно-эстетический опыт ребенка и обеспечивают гармоничное взаимодействие ребенка с окружающим миром.</w:t>
      </w:r>
    </w:p>
    <w:p w14:paraId="6DA786E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2.2.3. Модуль «Традиции детского сада»</w:t>
      </w:r>
    </w:p>
    <w:p w14:paraId="4EEF4D3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Традиции являются основой воспитательной работы в дошкольном учреждении. Традиционные мероприятия, проводимые в детском саду – это эмоциональные события, которые воспитывают у детей чувство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коллективизма, дружбы, сопричастности к народным торжествам, общим делам, совместному творчеству. В то же время, в рамках общего мероприятия ребенок осознает важность своего личного вклада в отмечаемое событие, так как он может применить свои знания и способности в процессе коллективной деятельности. В детском саду существует четкая программа действий по осмыслению, организации и развитию традиций, которые позитивно влияют на социализацию и развитие личностных качеств детей дошкольного возраста.</w:t>
      </w:r>
    </w:p>
    <w:p w14:paraId="4D73312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Цель проведения традиционных мероприятий: организация в ДОУ единого воспитательного пространства для формирования социального опыта дошкольников в коллективе других детей и взрослых.</w:t>
      </w:r>
    </w:p>
    <w:p w14:paraId="5731285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Задачи:</w:t>
      </w:r>
    </w:p>
    <w:p w14:paraId="13E4770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 Формировать умение каждого ребенка устанавливать и поддерживать необходимые контакты с детьми разных возрастных групп.</w:t>
      </w:r>
    </w:p>
    <w:p w14:paraId="3EB72BF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 Формировать представления о нормах и правилах общения детей друг с другом и с окружающими взрослыми.</w:t>
      </w:r>
    </w:p>
    <w:p w14:paraId="141DCC0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 Развивать гражданскую позицию, нравственность, патриотизм, инициативу и самостоятельность воспитанников в различных коллективных видах детской деятельности</w:t>
      </w:r>
    </w:p>
    <w:p w14:paraId="56296F6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4. Способствовать освоению социальных ролей: мальчик-девочка; старший-младший; член коллектива; житель своего города, гражданин своей страны.</w:t>
      </w:r>
    </w:p>
    <w:p w14:paraId="0EA39F1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5. Приобщать к истории и культуре народов России в процессе традиционных коллективных мероприятий.</w:t>
      </w:r>
    </w:p>
    <w:p w14:paraId="361B9CB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6. Воспитывать доброжелательность и положительное эмоциональное отношение к окружающим людям.</w:t>
      </w:r>
    </w:p>
    <w:p w14:paraId="5C58AE8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Тематика традиционных мероприятий определяется исходя из необходимости обогащения детского опыта, приобщения к ценностям, истории и культуре своего народа.</w:t>
      </w:r>
    </w:p>
    <w:p w14:paraId="512CC09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Традиционным для дошкольного учреждения является проведение мероприятий на уровне ДОУ:</w:t>
      </w:r>
    </w:p>
    <w:p w14:paraId="3CE5669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сезонных праздников («Осень-Золотая», «Новый год», «Масленица» «Весна- Красна»);</w:t>
      </w:r>
    </w:p>
    <w:p w14:paraId="479E048D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общественно-политических праздников («День Победы», «День защитника Отечества», «Международный женский день», «День народного единства», «День Матери»);</w:t>
      </w:r>
    </w:p>
    <w:p w14:paraId="1421709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тематических мероприятий («День Здоровья», «День открытых дверей», «Неделя безопасности», «Книжкина неделя», «Театральная неделя», «Встреча с </w:t>
      </w:r>
      <w:r w:rsidR="00790675" w:rsidRPr="00790675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интересными людьми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);</w:t>
      </w:r>
    </w:p>
    <w:p w14:paraId="61E807E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социальных и экологических акций: «Бессмертный полк», «Чистый лес», «Кормушка для птиц» и т.д.</w:t>
      </w:r>
    </w:p>
    <w:p w14:paraId="1D83D641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2.2.4. Модуль «Взаимодействие с родителями»</w:t>
      </w:r>
    </w:p>
    <w:p w14:paraId="65BF2AF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Необходимость взаимодействия педагогов с родителями традиционно признаётся важнейшим условием эффективности воспитания детей. Более того, в соответствии с ФГОС ДО, сотрудничество с родителями является одним из основных принципов дошкольного образования. Нельзя забывать, 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что личностные качества (патриотизм, доброжелательность, сострадание, чуткость, отзывчивость) воспитываются в семье, поэтому участие родителей в работе ДОУ, в совместных с детьми мероприятиях, их личный пример – все это вместе дает положительные результаты в воспитании детей, приобщении к социокультурным нормам. Поэтому активное включение родителей в единый совместный воспитательный процесс позволяет реализовать все поставленные задачи и значительно повысить уровень партнерских отношений.</w:t>
      </w:r>
    </w:p>
    <w:p w14:paraId="71E03E2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Цель взаимодействия: объединение усилий педагогов ДОУ и семьи по созданию условий для развития личности ребенка на основе социокультурных, духовно-нравственных ценностей и правил, принятых в российском обществе.</w:t>
      </w:r>
    </w:p>
    <w:p w14:paraId="42BCC0F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Задачи:</w:t>
      </w:r>
    </w:p>
    <w:p w14:paraId="5E42E40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 Оказывать психолого-педагогическую поддержку родителям в воспитании ребенка.</w:t>
      </w:r>
    </w:p>
    <w:p w14:paraId="47337BEC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 Повышать компетентность родителей в вопросах развития личностных качеств детей дошкольного возраста.</w:t>
      </w:r>
    </w:p>
    <w:p w14:paraId="1D25E53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 Объединять усилия педагогов и семьи по воспитанию дошкольников посредством совместных мероприятий.</w:t>
      </w:r>
    </w:p>
    <w:p w14:paraId="51D7A967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Основные формы и содержание работы с родителями:</w:t>
      </w:r>
    </w:p>
    <w:p w14:paraId="598AAB4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1. Анкетирование. Данная форма используется с целью изучения семьи, выявления образовательных потребностей и запросов родителей. Способствует установлению контактов, а также для согласования воспитательных воздействий на ребенка.</w:t>
      </w:r>
    </w:p>
    <w:p w14:paraId="37D8F0D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2. Консультации. Это самая распространенная форма психолого-педагогической поддержки и просвещения родителей. Проводятся индивидуальные и групповые консультации по различным вопросам воспитания ребенка. Активно применяются консультации-презентации с использованием ИК-технологий.</w:t>
      </w:r>
    </w:p>
    <w:p w14:paraId="189B8D1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 Педагогический тренинг. В основе тренинга – проблемные ситуации, практические задания и развивающие упражнения, которые «погружают» родителей в конкретную ситуацию, смоделированную в воспитательных целях. Способствуют рефлексии и самооценке родителей по поводу проведённой деятельности.</w:t>
      </w:r>
    </w:p>
    <w:p w14:paraId="227FAAC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4. Мастер-классы. Активная форма сотрудничества, посредством которой педагог знакомит с практическими действиями решения той или иной задачи. В результате у родителей формируются педагогические умения по различным вопросам воспитания детей.</w:t>
      </w:r>
    </w:p>
    <w:p w14:paraId="16C779D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5. Круглый стол. Педагоги привлекают родителей в обсуждение предъявленной темы. Участники обмениваются мнением друг с другом, предлагают своё решение вопроса. Очень часто тема встречи запрашивается родителями. Поддержка родительских инициатив способствует установлению доверительных партнерских отношений межу педагогами и семьями воспитанников.</w:t>
      </w:r>
    </w:p>
    <w:p w14:paraId="7D994BD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6. «Родительская почта». Организована дистанционная форма сотрудничества ДОУ с родителями. Взаимодействие происходит в социальных сетях: на личном сайте, в «ВКонтакте», «Одноклассники», через мессенджеры WhatsApp. Такая форма общения позволяет родителям уточнить различные вопросы, пополнить педагогические знания, обсудить проблемы.</w:t>
      </w:r>
    </w:p>
    <w:p w14:paraId="7CFFA68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7. Праздники, фестивали, конкурсы, соревнования. Проводятся совместные с родителями мероприятия, которые включают в общее интересное дело всех участников образовательных отношений. Тем самым оптимизируются отношения родителей и детей, родителей и педагогов, педагогов и детей.</w:t>
      </w:r>
    </w:p>
    <w:p w14:paraId="76A3D1F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8. Родительские собрания. Посредством собраний координируются действия родительской общественности и педагогического коллектива по вопросам обучения, воспитания, оздоровления и развития детей.</w:t>
      </w:r>
    </w:p>
    <w:p w14:paraId="05BB03F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Ожидаемые результаты:</w:t>
      </w:r>
    </w:p>
    <w:p w14:paraId="7293F1B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установить контакт с родителями,</w:t>
      </w:r>
    </w:p>
    <w:p w14:paraId="30AD1BA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понимать их, сопереживать им, проявлять к ним внимание,</w:t>
      </w:r>
    </w:p>
    <w:p w14:paraId="7C09A5A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предвидеть результаты общения, возможные трудности;</w:t>
      </w:r>
    </w:p>
    <w:p w14:paraId="19252AC0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предупреждать и педагогически грамотно решать конфликтные ситуации;</w:t>
      </w:r>
    </w:p>
    <w:p w14:paraId="41E5C00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проявлять гибкость в общении с родителями;</w:t>
      </w:r>
    </w:p>
    <w:p w14:paraId="2604697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создать в процессе общения с родителями атмосферу совместного творчества;</w:t>
      </w:r>
    </w:p>
    <w:p w14:paraId="124ED86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осуществлять индивидуальный подход на основе знания их конкретных особенностей.</w:t>
      </w:r>
    </w:p>
    <w:p w14:paraId="75D140B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III. Организационный раздел Программы</w:t>
      </w:r>
    </w:p>
    <w:p w14:paraId="77AC56A9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3.1. Описание материально-технического обеспечения Программы</w:t>
      </w:r>
    </w:p>
    <w:p w14:paraId="29859BC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Групповое помещение для воспитанников первой младшей группы состоит из спортивно-игровой, спальни, раздевалки, пищеблока и туалетной комнаты. В ДОО оборудованы специальные кабинеты: заведующей, методический, медицинский, имеется спортивно-музыкальный зал. Мы располагаем хорошо оснащенным пищеблоком, прачечной. На территории детского сада расположены игровые площадки со спортивным инвентарем, закрытые веранды, площадка ПДД, цветочные клумбы.</w:t>
      </w:r>
    </w:p>
    <w:tbl>
      <w:tblPr>
        <w:tblW w:w="82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5"/>
        <w:gridCol w:w="30"/>
        <w:gridCol w:w="4810"/>
      </w:tblGrid>
      <w:tr w:rsidR="00500F5B" w:rsidRPr="00500F5B" w14:paraId="245375FF" w14:textId="77777777" w:rsidTr="00500F5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5B65AB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помещения</w:t>
            </w:r>
          </w:p>
          <w:p w14:paraId="3FC3F40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Функциональное использование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5B74A10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</w:t>
            </w:r>
          </w:p>
        </w:tc>
      </w:tr>
      <w:tr w:rsidR="00500F5B" w:rsidRPr="00500F5B" w14:paraId="3156769B" w14:textId="77777777" w:rsidTr="00500F5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30E27E4C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комнаты</w:t>
            </w:r>
          </w:p>
          <w:p w14:paraId="7C13E81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Сюжетно-ролевые игры</w:t>
            </w:r>
          </w:p>
          <w:p w14:paraId="22BBF3A8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Самообслуживание</w:t>
            </w:r>
          </w:p>
          <w:p w14:paraId="1F7F2F2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Трудовая деятельность</w:t>
            </w:r>
          </w:p>
          <w:p w14:paraId="6D40AAB4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Самостоятельная деятельность по интересам</w:t>
            </w:r>
          </w:p>
          <w:p w14:paraId="64E1BCC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Ознакомление с </w:t>
            </w: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природой, труд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431485E5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Детская мебель для практической деятельности</w:t>
            </w:r>
          </w:p>
          <w:p w14:paraId="05618D58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грамотности и развития речи</w:t>
            </w:r>
          </w:p>
          <w:p w14:paraId="0A7812B5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Игровая мебель. Атрибуты для сюжетно-ролевых игр</w:t>
            </w:r>
          </w:p>
          <w:p w14:paraId="3B7263E6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движения</w:t>
            </w:r>
          </w:p>
          <w:p w14:paraId="2E6F469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Развивающие игры</w:t>
            </w:r>
          </w:p>
          <w:p w14:paraId="7DF41F7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Дидактические игры</w:t>
            </w:r>
          </w:p>
          <w:p w14:paraId="196807CD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виды театров</w:t>
            </w:r>
          </w:p>
          <w:p w14:paraId="470008C8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Наборы строительного материала</w:t>
            </w:r>
          </w:p>
          <w:p w14:paraId="675DBB2B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Игрушки</w:t>
            </w:r>
          </w:p>
          <w:p w14:paraId="11E24AA6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 для трудовой деятельности детей</w:t>
            </w:r>
          </w:p>
        </w:tc>
      </w:tr>
      <w:tr w:rsidR="00500F5B" w:rsidRPr="00500F5B" w14:paraId="0AEEE868" w14:textId="77777777" w:rsidTr="00500F5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5D10E9E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Спальное помещение</w:t>
            </w:r>
          </w:p>
          <w:p w14:paraId="6CEA3BB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Дневной сон</w:t>
            </w:r>
          </w:p>
          <w:p w14:paraId="71013ABC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Игровая деятельность</w:t>
            </w:r>
          </w:p>
          <w:p w14:paraId="5737301D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Гимнастика после сна</w:t>
            </w:r>
          </w:p>
          <w:p w14:paraId="7B3D9F1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-Закаливающие процедуры после сна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60C943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Спальная мебель</w:t>
            </w:r>
          </w:p>
          <w:p w14:paraId="2B9FB736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Физкультурное оборудование для гимнастики после сна</w:t>
            </w:r>
          </w:p>
          <w:p w14:paraId="29445E4C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для организации закаливающих процедур</w:t>
            </w:r>
          </w:p>
          <w:p w14:paraId="3EE24E9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для режиссерской и сюжетно-ролевой игры</w:t>
            </w:r>
          </w:p>
        </w:tc>
      </w:tr>
      <w:tr w:rsidR="00500F5B" w:rsidRPr="00500F5B" w14:paraId="096DE2F5" w14:textId="77777777" w:rsidTr="00500F5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A568B9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Раздевалка</w:t>
            </w:r>
          </w:p>
          <w:p w14:paraId="3534EC7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-Информационно-просветительская работа с родителями</w:t>
            </w:r>
          </w:p>
          <w:p w14:paraId="4A60E40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-Познавательная, продуктивная деятельность детей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217D27C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творчества</w:t>
            </w:r>
          </w:p>
          <w:p w14:paraId="66F2838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шкафчиков в соответствии с названием группы и стилем оформления группы в целом</w:t>
            </w:r>
          </w:p>
          <w:p w14:paraId="00AD0A3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Наглядно-информационный материал для родителей по вопросам развития и воспитания детей дошкольного возраста (особое внимание при этом уделяется приоритетным направлениям деятельности детского сада)</w:t>
            </w:r>
          </w:p>
        </w:tc>
      </w:tr>
      <w:tr w:rsidR="00500F5B" w:rsidRPr="00500F5B" w14:paraId="1C00ABD9" w14:textId="77777777" w:rsidTr="00500F5B">
        <w:trPr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57A897F6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Методический кабинет</w:t>
            </w:r>
          </w:p>
          <w:p w14:paraId="79DA9E3B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Консультирование педагогов</w:t>
            </w:r>
          </w:p>
          <w:p w14:paraId="52F5282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-Проведение заседаний педагогических, методических, профилактических советов</w:t>
            </w:r>
          </w:p>
          <w:p w14:paraId="22116D0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Консультирование родителей</w:t>
            </w:r>
          </w:p>
          <w:p w14:paraId="118F923D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-Индивидуальная работа с педагогами, детьми и родителями</w:t>
            </w:r>
          </w:p>
          <w:p w14:paraId="4BE9DD9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Диагностическая работа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5E6C2D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рекомендации</w:t>
            </w:r>
          </w:p>
          <w:p w14:paraId="60CEB6C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 литература</w:t>
            </w:r>
          </w:p>
          <w:p w14:paraId="754610D5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Энциклопедическая литература</w:t>
            </w:r>
          </w:p>
        </w:tc>
      </w:tr>
      <w:tr w:rsidR="00500F5B" w:rsidRPr="00500F5B" w14:paraId="02180C45" w14:textId="77777777" w:rsidTr="00500F5B">
        <w:trPr>
          <w:gridAfter w:val="1"/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0CD7008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пособия</w:t>
            </w:r>
          </w:p>
          <w:p w14:paraId="444FD8B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материалы педагогов ДОУ</w:t>
            </w:r>
          </w:p>
          <w:p w14:paraId="4638ECD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Аналитические </w:t>
            </w: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материалы ДОУ</w:t>
            </w:r>
          </w:p>
          <w:p w14:paraId="10E20B0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 консультаций, семинаров</w:t>
            </w:r>
          </w:p>
          <w:p w14:paraId="4ACEFEF6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Протоколы</w:t>
            </w:r>
          </w:p>
        </w:tc>
      </w:tr>
      <w:tr w:rsidR="00500F5B" w:rsidRPr="00500F5B" w14:paraId="6D6010E4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F9B71E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Кабинет учителя-логопеда</w:t>
            </w:r>
          </w:p>
          <w:p w14:paraId="396EA08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Коррекционные и развивающие занятия</w:t>
            </w:r>
          </w:p>
          <w:p w14:paraId="6410A578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Индивидуальная работа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DA8CB4D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 взрослая и детская</w:t>
            </w:r>
          </w:p>
          <w:p w14:paraId="7F8C3996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 литература для работы с детьми, родителями и педагогами</w:t>
            </w:r>
          </w:p>
          <w:p w14:paraId="418A2FF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Диагностический инструментарий</w:t>
            </w:r>
          </w:p>
        </w:tc>
      </w:tr>
      <w:tr w:rsidR="00500F5B" w:rsidRPr="00500F5B" w14:paraId="50151AEE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1974F11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Профилактическая работа</w:t>
            </w:r>
          </w:p>
          <w:p w14:paraId="3650E4E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Диагностика</w:t>
            </w:r>
          </w:p>
          <w:p w14:paraId="586B4A70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Работа с родителями</w:t>
            </w:r>
          </w:p>
          <w:p w14:paraId="27138B9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Кружковая деятельность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33DE348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Дидактические и настольно-печатные игры</w:t>
            </w:r>
          </w:p>
          <w:p w14:paraId="6E93279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Игрушки</w:t>
            </w:r>
          </w:p>
          <w:p w14:paraId="1E62BD4D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средства обучения: компьютер, принтер</w:t>
            </w:r>
          </w:p>
          <w:p w14:paraId="4D04E6B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диски с развивающими играми</w:t>
            </w:r>
          </w:p>
        </w:tc>
      </w:tr>
      <w:tr w:rsidR="00500F5B" w:rsidRPr="00500F5B" w14:paraId="5E7D5CEB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54B70BB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и физкультурный зал</w:t>
            </w:r>
          </w:p>
          <w:p w14:paraId="0D49D4A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-Занятия по музыкальному воспитанию</w:t>
            </w:r>
          </w:p>
          <w:p w14:paraId="6470150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Физкультурные занятия</w:t>
            </w:r>
          </w:p>
          <w:p w14:paraId="3AE4CD1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Досуги и развлечения</w:t>
            </w:r>
          </w:p>
          <w:p w14:paraId="769CFA1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Праздники и утренники</w:t>
            </w:r>
          </w:p>
          <w:p w14:paraId="7F33458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Кружковая деятельность</w:t>
            </w:r>
          </w:p>
          <w:p w14:paraId="6CFF51F0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Индивидуальная работа</w:t>
            </w:r>
          </w:p>
          <w:p w14:paraId="19F754C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Родительские собрания</w:t>
            </w:r>
          </w:p>
          <w:p w14:paraId="407D3CF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Мероприятия для сотрудников ДОУ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1F990A0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Фортепиано</w:t>
            </w:r>
          </w:p>
          <w:p w14:paraId="4D219145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Мультимедиа-устройства</w:t>
            </w:r>
          </w:p>
          <w:p w14:paraId="1BCED3CB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центры</w:t>
            </w:r>
          </w:p>
          <w:p w14:paraId="689FD06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Ширма для кукольного театра</w:t>
            </w:r>
          </w:p>
          <w:p w14:paraId="560B38C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Детская и взрослая мебель</w:t>
            </w:r>
          </w:p>
          <w:p w14:paraId="078E85C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Коврики для физкультурных занятий</w:t>
            </w:r>
          </w:p>
          <w:p w14:paraId="01AE3E4B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Мольберты</w:t>
            </w:r>
          </w:p>
          <w:p w14:paraId="14987C6B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Спортивное оборудование</w:t>
            </w:r>
          </w:p>
          <w:p w14:paraId="38E9DF0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Модули</w:t>
            </w:r>
          </w:p>
          <w:p w14:paraId="7F1EDFD1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Нестандартное оборудование для физического развития</w:t>
            </w:r>
          </w:p>
        </w:tc>
      </w:tr>
      <w:tr w:rsidR="00500F5B" w:rsidRPr="00500F5B" w14:paraId="1BCBB9C4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A62974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Коридоры</w:t>
            </w:r>
          </w:p>
          <w:p w14:paraId="0352A54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Продуктивная деятельность детей</w:t>
            </w:r>
          </w:p>
          <w:p w14:paraId="149BAC3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Консультирование родителей</w:t>
            </w:r>
          </w:p>
          <w:p w14:paraId="332AE439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Лесенка успеха детского сада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F821D3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Выставки детского творчества</w:t>
            </w:r>
          </w:p>
          <w:p w14:paraId="0DA6F3BD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Стенды для родителей</w:t>
            </w:r>
          </w:p>
          <w:p w14:paraId="58E154B4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Стенды по деятельности ДОУ</w:t>
            </w:r>
          </w:p>
          <w:p w14:paraId="577B5C5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дипломов, сертификатов, грамот ДОУ</w:t>
            </w:r>
          </w:p>
          <w:p w14:paraId="3291BB50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ДОУ</w:t>
            </w:r>
          </w:p>
        </w:tc>
      </w:tr>
      <w:tr w:rsidR="00500F5B" w:rsidRPr="00500F5B" w14:paraId="379CE429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71A2558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Прогулочные площадки</w:t>
            </w:r>
          </w:p>
          <w:p w14:paraId="7BB877F4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Физкультурные занятия</w:t>
            </w:r>
          </w:p>
          <w:p w14:paraId="6EDED056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Наблюдения</w:t>
            </w:r>
          </w:p>
          <w:p w14:paraId="74EB6774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Занятия по экологии, трудовому воспитанию и т.д.</w:t>
            </w:r>
          </w:p>
          <w:p w14:paraId="05ECC2DB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движений в самостоятельной деятельности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6FC0CD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для различных видов деятельности детей</w:t>
            </w:r>
          </w:p>
          <w:p w14:paraId="6E84B625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Игрушки для организации игровой </w:t>
            </w: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  <w:p w14:paraId="744C8BD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Клумбы, озеленение участка</w:t>
            </w:r>
          </w:p>
        </w:tc>
      </w:tr>
      <w:tr w:rsidR="00500F5B" w:rsidRPr="00500F5B" w14:paraId="64A30629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18E9CFE4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Медицинский кабинет</w:t>
            </w:r>
          </w:p>
          <w:p w14:paraId="5CD90CE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-Организация профилактических мероприятий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0DD016A4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Прививочная</w:t>
            </w:r>
          </w:p>
          <w:p w14:paraId="03015192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для процедур</w:t>
            </w:r>
          </w:p>
        </w:tc>
      </w:tr>
      <w:tr w:rsidR="00500F5B" w:rsidRPr="00500F5B" w14:paraId="2C763DFF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5D302E9C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по обучению ПДД</w:t>
            </w:r>
          </w:p>
          <w:p w14:paraId="1C78EDB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Занятия по ПДД</w:t>
            </w:r>
          </w:p>
          <w:p w14:paraId="6645480B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Спортивные праздники</w:t>
            </w:r>
          </w:p>
          <w:p w14:paraId="0AE9CCC7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Соревнования, эстафеты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4661AEA8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Инвентарное оснащение, дорожная разметка</w:t>
            </w:r>
          </w:p>
        </w:tc>
      </w:tr>
      <w:tr w:rsidR="00500F5B" w:rsidRPr="00500F5B" w14:paraId="1DB470B2" w14:textId="77777777" w:rsidTr="00500F5B">
        <w:trPr>
          <w:tblCellSpacing w:w="15" w:type="dxa"/>
        </w:trPr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4F3526B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Участки ДОУ</w:t>
            </w:r>
          </w:p>
          <w:p w14:paraId="451C2F5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Наблюдения</w:t>
            </w:r>
          </w:p>
          <w:p w14:paraId="655056FF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Опытно-экспериментальная работа</w:t>
            </w:r>
          </w:p>
          <w:p w14:paraId="5626584A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Занятия по экологии по подгруппам</w:t>
            </w:r>
          </w:p>
          <w:p w14:paraId="1815FF0E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Практическая деятельность по уходу за живыми объектами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1EE66C58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Живые объекты (растения)</w:t>
            </w:r>
          </w:p>
          <w:p w14:paraId="08D71E8D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для экспериментальной деятельности</w:t>
            </w:r>
          </w:p>
          <w:p w14:paraId="3FBBABA3" w14:textId="77777777" w:rsidR="00500F5B" w:rsidRPr="00500F5B" w:rsidRDefault="00500F5B" w:rsidP="0079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и инструменты для организации труда в природе</w:t>
            </w:r>
          </w:p>
        </w:tc>
      </w:tr>
    </w:tbl>
    <w:p w14:paraId="2E54266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3.2 Обеспеченность методическими материалами и средствами воспитания</w:t>
      </w:r>
    </w:p>
    <w:p w14:paraId="6D51C05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Методическая литература:</w:t>
      </w:r>
    </w:p>
    <w:p w14:paraId="744CA6AA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Бабаева Т.И., Римашевская Л.С. 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Как развивать сотрудничество и взаимоотношения дошкольников в детском саду. Игровые ситуации, игры, этюды. – СПб.: Детство-Пресс, 2012.</w:t>
      </w:r>
    </w:p>
    <w:p w14:paraId="3BA2B8AD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Гогоберидзе А.Г., Деркунская В.А., 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Детство с музыкой. Современные педагогические технологии музыкального воспитания и развития детей раннего и дошкольного возраста. – СПб.: Детство-Пресс, 2010.</w:t>
      </w:r>
    </w:p>
    <w:p w14:paraId="6C93947E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Картушина М.Ю. 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«Зелёный огонёк здоровья».</w:t>
      </w:r>
    </w:p>
    <w:p w14:paraId="74B4A932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Новицкая В.А., Римашевкая Л.С., Хромцова Т.Г.,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Правила поведения в природе для дошкольников: Методическое пособие. – СПб.: Детство-Пресс, 2011.</w:t>
      </w:r>
    </w:p>
    <w:p w14:paraId="51CBD41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Курочкина Н.А.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Дети и пейзажная живопись. Методическое пособие для педагогов ДОУ. – СПб.: Детство-Пресс, 2006.</w:t>
      </w:r>
    </w:p>
    <w:p w14:paraId="1393F948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  <w:lang w:eastAsia="ru-RU"/>
        </w:rPr>
        <w:t>Курочкина Н.А.</w:t>
      </w: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 Знакомство с натюрмортом. Методическое пособие для педагогов ДОУ. – СПб.: Детство-Пресс, 2009.</w:t>
      </w:r>
    </w:p>
    <w:p w14:paraId="2ECEF5DB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Построение развивающей среды в ДОУ. (М.Н. Полякова)</w:t>
      </w:r>
    </w:p>
    <w:p w14:paraId="54BA9CF6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«Комплексы утренней гимнастики для детей 3-7 лет» Л.Пензулаева. Игры-эстафеты с использованием физического инвентаря» (Е.А. Сочеванова).</w:t>
      </w:r>
    </w:p>
    <w:p w14:paraId="1624715F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Игровые пособия, материалы, развивающие игры, для оснащения педагогического процесса ДОУ по программе «От рождения до школы» .</w:t>
      </w:r>
    </w:p>
    <w:p w14:paraId="0F1E017D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3.3. Особенности традиционных событий, праздников, мероприятий</w:t>
      </w:r>
    </w:p>
    <w:p w14:paraId="0D2BBFD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Задача воспитателя наполнить ежедневную жизнь детей увлекательными и полезными делами, создать атмосферу радости общения, коллективного творчества, стремления к новым задачам и перспективам.</w:t>
      </w:r>
    </w:p>
    <w:p w14:paraId="626AC9F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Для организации традиционных событий эффективно использование сюжетно-тематического планирования образовательного процесса. Темы определяются исходя из интересов детей и потребностей детей, необходимости обогащения детского опыта и интегрируют содержание, методы и приемы из разных образовательных областей. Единая тема отражается в организуемых воспитателем образовательных ситуациях детской практической, игровой, изобразительной деятельности, в музыке, в наблюдениях и общении воспитателя с детьми.</w:t>
      </w:r>
    </w:p>
    <w:p w14:paraId="35D2A0B5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организации образовательной деятельности учитывается также принцип сезонности. Тема «Времена года» находит отражение, как в планировании образовательных ситуаций, так и в свободной, игровой деятельности детей. В организации образовательной деятельности учитываются также доступные пониманию детей сезонные праздники, такие как Новый год, Проводы Зимушки-зимы и т.п., общественно-политические праздники (День народного единства России, День Защитника Отечества, Международный Женский день, День Победы и др.)</w:t>
      </w:r>
    </w:p>
    <w:p w14:paraId="6C6C1E63" w14:textId="77777777" w:rsidR="00500F5B" w:rsidRP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Для развития детской инициативы и творчества воспитатель проводит отдельные дни необычно - как «День космических путешествий», «День волшебных превращений», «День лесных обитателей». В такие дни виды деятельности и режимные процессы организуются в соответствии с выбранным тематическим замыслом и принятыми ролями: «космонавты» готовят космический корабль, снаряжение, готовят космический завтрак, расшифровывают послания инопланетян, отправляются в путешествие по незнакомой планете и пр. В общей игровой, интересной, совместной деятельности решаются многие важные воспитательные задачи.</w:t>
      </w:r>
    </w:p>
    <w:p w14:paraId="0AD6A59E" w14:textId="77777777" w:rsidR="00500F5B" w:rsidRDefault="00500F5B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00F5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 второй половине планируются также тематические вечера досуга, свободные игры и самостоятельная деятельность детей по интересам, театрализованная деятельность, слушание любимых музыкальных произведений по «заявкам» детей, чтение художественной литературы, доверительный разговор и обсуждение с детьми интересующих их проблем.</w:t>
      </w:r>
    </w:p>
    <w:p w14:paraId="679C565E" w14:textId="77777777" w:rsidR="00DB6AD2" w:rsidRDefault="00DB6AD2" w:rsidP="00790675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139D84AB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742F614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88D0938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82C5F0D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45EA3F7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6A2BC8C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A7584F5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D7216B1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26328E9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9B2BF3F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5F197A3" w14:textId="77777777" w:rsidR="00AC2A4F" w:rsidRDefault="00AC2A4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3AA4849" w14:textId="7118F811" w:rsidR="006B3F1F" w:rsidRDefault="006B3F1F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Календарный план воспитательной работы в первой младшей</w:t>
      </w:r>
      <w:r w:rsidRPr="006477C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группе</w:t>
      </w:r>
    </w:p>
    <w:p w14:paraId="66A40730" w14:textId="77777777" w:rsidR="00DB6AD2" w:rsidRPr="00DB6AD2" w:rsidRDefault="00DB6AD2" w:rsidP="006B3F1F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DB4A137" w14:textId="77777777" w:rsidR="00DB6AD2" w:rsidRDefault="00DB6AD2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DB6AD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</w:t>
      </w:r>
    </w:p>
    <w:p w14:paraId="5599A095" w14:textId="77777777" w:rsidR="00DB6AD2" w:rsidRDefault="00DB6AD2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Кто мы?»</w:t>
      </w:r>
    </w:p>
    <w:p w14:paraId="01B259A9" w14:textId="77777777" w:rsidR="00DB6AD2" w:rsidRDefault="00DB6AD2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</w:t>
      </w:r>
      <w:r w:rsidRPr="00DB6AD2">
        <w:rPr>
          <w:rFonts w:ascii="Times New Roman" w:eastAsia="Times New Roman" w:hAnsi="Times New Roman" w:cs="Times New Roman"/>
          <w:sz w:val="28"/>
          <w:szCs w:val="28"/>
          <w:lang w:eastAsia="ru-RU"/>
        </w:rPr>
        <w:t>е Сюжетно- ролевая игра: « Моя семья»</w:t>
      </w:r>
    </w:p>
    <w:p w14:paraId="32266098" w14:textId="77777777" w:rsidR="00DB6AD2" w:rsidRDefault="00DB6AD2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Бережём игрушки!»</w:t>
      </w:r>
    </w:p>
    <w:p w14:paraId="0554638B" w14:textId="77777777" w:rsidR="00DB6AD2" w:rsidRDefault="00DB6AD2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4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ситуация</w:t>
      </w:r>
    </w:p>
    <w:p w14:paraId="117B7815" w14:textId="77777777" w:rsidR="00F24528" w:rsidRDefault="00F24528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В гостях у Мойдодыра»</w:t>
      </w:r>
    </w:p>
    <w:p w14:paraId="48BA7407" w14:textId="77777777" w:rsidR="00F24528" w:rsidRDefault="00F24528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Трудовое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Беседа на тему: Всему своё место!»</w:t>
      </w:r>
    </w:p>
    <w:p w14:paraId="34020570" w14:textId="77777777" w:rsidR="00F24528" w:rsidRDefault="00F24528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Акция « Осенний калейдоскоп»</w:t>
      </w:r>
    </w:p>
    <w:p w14:paraId="4C976BCF" w14:textId="77777777" w:rsidR="00F24528" w:rsidRDefault="00F24528" w:rsidP="00E233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0FC109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Октябрь</w:t>
      </w:r>
    </w:p>
    <w:p w14:paraId="3F6D5222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.Рассказ о деревьях на участке для прогулок.</w:t>
      </w:r>
    </w:p>
    <w:p w14:paraId="5FF4B05A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Моя группа»</w:t>
      </w:r>
    </w:p>
    <w:p w14:paraId="491E49E8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Познавательное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Дидактическая игра: « Чудесные дары осени».</w:t>
      </w:r>
    </w:p>
    <w:p w14:paraId="2A0621A0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Подвижная игра: « Воробышки и кот»</w:t>
      </w:r>
    </w:p>
    <w:p w14:paraId="4844B085" w14:textId="77777777" w:rsidR="00F24528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28">
        <w:rPr>
          <w:rFonts w:ascii="Times New Roman" w:eastAsia="Times New Roman" w:hAnsi="Times New Roman" w:cs="Times New Roman"/>
          <w:sz w:val="28"/>
          <w:szCs w:val="28"/>
          <w:lang w:eastAsia="ru-RU"/>
        </w:rPr>
        <w:t>« Юные помощники» ( расставляем игрушки по полочкам)</w:t>
      </w:r>
    </w:p>
    <w:p w14:paraId="0E34BD67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кормушек для птиц.</w:t>
      </w:r>
    </w:p>
    <w:p w14:paraId="1852DF27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47A0A0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Ноябрь</w:t>
      </w:r>
    </w:p>
    <w:p w14:paraId="5CEA0293" w14:textId="77777777" w:rsidR="00F24528" w:rsidRDefault="00F2452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« Кто мы?» « Какие мы?»</w:t>
      </w:r>
    </w:p>
    <w:p w14:paraId="1871A330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9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 « помощь маме»</w:t>
      </w:r>
    </w:p>
    <w:p w14:paraId="5A8E1D7C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Сюжетно- ролевая игра : « Семья»</w:t>
      </w:r>
    </w:p>
    <w:p w14:paraId="190E0EF7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</w:t>
      </w:r>
      <w:r w:rsidRPr="00F319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Польза фруктов и овощей»</w:t>
      </w:r>
    </w:p>
    <w:p w14:paraId="4B60E94E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9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 w:rsidRPr="00F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День здоровья»</w:t>
      </w:r>
    </w:p>
    <w:p w14:paraId="5FE32B6D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9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Трудовое</w:t>
      </w:r>
      <w:r w:rsidRPr="00F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Сделаем мир чище!»(уборка  участка)</w:t>
      </w:r>
    </w:p>
    <w:p w14:paraId="2905E97D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9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Беседа на тему: « Уроки вежливости»</w:t>
      </w:r>
    </w:p>
    <w:p w14:paraId="62DB21AC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художественной литературы « Правила для воспитанных детей»</w:t>
      </w:r>
    </w:p>
    <w:p w14:paraId="0BA7A558" w14:textId="77777777" w:rsidR="00F319F4" w:rsidRDefault="00F319F4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Декабрь</w:t>
      </w:r>
    </w:p>
    <w:p w14:paraId="397EDCFD" w14:textId="77777777" w:rsidR="00F319F4" w:rsidRDefault="000B4B3C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B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Патриотическое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Зимние забавы»</w:t>
      </w:r>
    </w:p>
    <w:p w14:paraId="52F09C58" w14:textId="77777777" w:rsidR="000B4B3C" w:rsidRDefault="000B4B3C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B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Беседа: « Моя родная станица»</w:t>
      </w:r>
    </w:p>
    <w:p w14:paraId="73AAABEA" w14:textId="77777777" w:rsidR="00F319F4" w:rsidRDefault="000B4B3C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B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«Одеваемся по погоде»</w:t>
      </w:r>
    </w:p>
    <w:p w14:paraId="759228F0" w14:textId="77777777" w:rsidR="000B4B3C" w:rsidRDefault="000B4B3C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B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 w:rsidRPr="000B4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Подвижная игра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Заморожу»</w:t>
      </w:r>
    </w:p>
    <w:p w14:paraId="033985FD" w14:textId="77777777" w:rsidR="000B4B3C" w:rsidRDefault="000B4B3C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B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Трудовое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Дидактическая игра: « Что такое Новый год?»</w:t>
      </w:r>
    </w:p>
    <w:p w14:paraId="50D5E5B2" w14:textId="77777777" w:rsidR="000B4B3C" w:rsidRDefault="000B4B3C" w:rsidP="00E2338B">
      <w:pPr>
        <w:tabs>
          <w:tab w:val="left" w:pos="160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Январь</w:t>
      </w:r>
    </w:p>
    <w:p w14:paraId="38D9ACA4" w14:textId="77777777" w:rsidR="000B4B3C" w:rsidRPr="000B4B3C" w:rsidRDefault="00FC3101" w:rsidP="00E2338B">
      <w:pPr>
        <w:tabs>
          <w:tab w:val="left" w:pos="160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10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Выставка детских рисунков на тему: « Зимушка – зима!»</w:t>
      </w:r>
    </w:p>
    <w:p w14:paraId="11C0EB4B" w14:textId="77777777" w:rsidR="000B4B3C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Кукольный театр « Маша и медведь».</w:t>
      </w:r>
    </w:p>
    <w:p w14:paraId="310F5C50" w14:textId="77777777" w:rsidR="00A14551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Познавательное Беседа на тему: « Что такое хорошо? Что такое плохо?»</w:t>
      </w:r>
    </w:p>
    <w:p w14:paraId="35552827" w14:textId="77777777" w:rsidR="00A14551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 w:rsidRPr="00A14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Эстафета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Весёлые снеговики».</w:t>
      </w:r>
    </w:p>
    <w:p w14:paraId="1EF237C3" w14:textId="77777777" w:rsidR="00A14551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Трудовое</w:t>
      </w:r>
      <w:r w:rsidRPr="00A14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Уборка участка ( дорожек) от снега</w:t>
      </w:r>
    </w:p>
    <w:p w14:paraId="4D51F447" w14:textId="77777777" w:rsidR="00A14551" w:rsidRPr="00A14551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A14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Что такое красота?»</w:t>
      </w:r>
    </w:p>
    <w:p w14:paraId="5C1529B9" w14:textId="77777777" w:rsidR="00A14551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Февраль</w:t>
      </w:r>
    </w:p>
    <w:p w14:paraId="32EE878F" w14:textId="77777777" w:rsidR="00A14551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5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</w:t>
      </w:r>
      <w:r w:rsidRPr="00A14551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Беседа на тему: « Наша армия»</w:t>
      </w:r>
    </w:p>
    <w:p w14:paraId="03D33B44" w14:textId="77777777" w:rsidR="00A14551" w:rsidRDefault="00A1455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Стенгазета « Наши</w:t>
      </w:r>
      <w:r w:rsidR="002B6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папы лучше всех!»</w:t>
      </w:r>
    </w:p>
    <w:p w14:paraId="599549A9" w14:textId="77777777" w:rsid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Птицы зимой»</w:t>
      </w:r>
    </w:p>
    <w:p w14:paraId="4F37CDCE" w14:textId="77777777" w:rsid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 w:rsidRPr="002B6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Эстафета «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6BDB">
        <w:rPr>
          <w:rFonts w:ascii="Times New Roman" w:eastAsia="Times New Roman" w:hAnsi="Times New Roman" w:cs="Times New Roman"/>
          <w:sz w:val="28"/>
          <w:szCs w:val="28"/>
          <w:lang w:eastAsia="ru-RU"/>
        </w:rPr>
        <w:t>й , да мальчики!»</w:t>
      </w:r>
    </w:p>
    <w:p w14:paraId="2ADF49E1" w14:textId="77777777" w:rsid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Трудовое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 « Мой выходной день дома. Как я папе помогаю».</w:t>
      </w:r>
    </w:p>
    <w:p w14:paraId="532201BF" w14:textId="77777777" w:rsidR="002B6BDB" w:rsidRP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2B6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Поздравительная открытка для папы.</w:t>
      </w:r>
    </w:p>
    <w:p w14:paraId="5AA9E164" w14:textId="77777777" w:rsid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Март</w:t>
      </w:r>
    </w:p>
    <w:p w14:paraId="42388D79" w14:textId="77777777" w:rsid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Патриотическое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Презентация- беседа на тему: « Люби и знай свой родной край!»</w:t>
      </w:r>
    </w:p>
    <w:p w14:paraId="0E983420" w14:textId="77777777" w:rsid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Беседа на тему: «Маму очень я люблю»</w:t>
      </w:r>
    </w:p>
    <w:p w14:paraId="001468F3" w14:textId="77777777" w:rsidR="002B6BDB" w:rsidRP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</w:t>
      </w:r>
      <w:r w:rsidRPr="002B6BDB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Беседа на тему: « Азбука вежливости»</w:t>
      </w:r>
    </w:p>
    <w:p w14:paraId="2A0AE408" w14:textId="77777777" w:rsidR="00A14551" w:rsidRP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 w:rsidRPr="002B6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Подвижная игра: « Красный, жёлтый,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6BD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DAD1C2" w14:textId="77777777" w:rsidR="002B6BDB" w:rsidRDefault="002B6BD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C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Трудовое</w:t>
      </w:r>
      <w:r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Экскурсия « Кто работает в детском</w:t>
      </w:r>
      <w:r w:rsidR="00840CC7"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>?»</w:t>
      </w:r>
    </w:p>
    <w:p w14:paraId="2BADF890" w14:textId="77777777" w:rsid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C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Поздравительная открытка для мам и бабушек»</w:t>
      </w:r>
    </w:p>
    <w:p w14:paraId="4C25742B" w14:textId="77777777" w:rsid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3E676E1" w14:textId="77777777" w:rsidR="00840CC7" w:rsidRP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Апрель</w:t>
      </w:r>
    </w:p>
    <w:p w14:paraId="4B6B66BC" w14:textId="77777777" w:rsidR="00840CC7" w:rsidRP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C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рисунка « Весна. Пробуждение природы»</w:t>
      </w:r>
    </w:p>
    <w:p w14:paraId="725121B2" w14:textId="77777777" w:rsid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B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Социальная акция « Подари улыбку!»</w:t>
      </w:r>
    </w:p>
    <w:p w14:paraId="2D869CFB" w14:textId="77777777" w:rsid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C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Домашние и дикие животные»</w:t>
      </w:r>
    </w:p>
    <w:p w14:paraId="204111A4" w14:textId="77777777" w:rsid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C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День здоровья»</w:t>
      </w:r>
    </w:p>
    <w:p w14:paraId="7B4E8CDA" w14:textId="77777777" w:rsidR="00840CC7" w:rsidRDefault="00840CC7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C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Трудово</w:t>
      </w:r>
      <w:r w:rsidRPr="00840CC7">
        <w:rPr>
          <w:rFonts w:ascii="Times New Roman" w:eastAsia="Times New Roman" w:hAnsi="Times New Roman" w:cs="Times New Roman"/>
          <w:sz w:val="28"/>
          <w:szCs w:val="28"/>
          <w:lang w:eastAsia="ru-RU"/>
        </w:rPr>
        <w:t>е Стенгазета « Наши весёлые дни!»</w:t>
      </w:r>
    </w:p>
    <w:p w14:paraId="0F7E83F4" w14:textId="77777777" w:rsidR="004C7931" w:rsidRDefault="004C793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4C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Дружба крепкая не кончается!</w:t>
      </w:r>
      <w:r w:rsidRPr="004C79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398EBC1" w14:textId="77777777" w:rsidR="004C7931" w:rsidRPr="004C7931" w:rsidRDefault="004C7931" w:rsidP="00E2338B">
      <w:pPr>
        <w:tabs>
          <w:tab w:val="left" w:pos="2492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338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</w:p>
    <w:p w14:paraId="1C9902DD" w14:textId="6DB6CE66" w:rsidR="00840CC7" w:rsidRDefault="004C793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 w:rsidRPr="004C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 «Окна Победы»</w:t>
      </w:r>
    </w:p>
    <w:p w14:paraId="350F9128" w14:textId="77777777" w:rsidR="004C7931" w:rsidRDefault="004C7931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Социальное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 Спасибо деду за победу!»</w:t>
      </w:r>
    </w:p>
    <w:p w14:paraId="31408034" w14:textId="19191632" w:rsid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 w:rsidRPr="00E2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«Кто такие ветераны?»</w:t>
      </w:r>
    </w:p>
    <w:p w14:paraId="1283081C" w14:textId="77777777" w:rsid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художественной литературы.</w:t>
      </w:r>
    </w:p>
    <w:p w14:paraId="47DADD02" w14:textId="77777777" w:rsidR="00E2338B" w:rsidRDefault="00791DF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9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4C7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3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подвижных игр « Смелые, ловкие, умелые!»</w:t>
      </w:r>
    </w:p>
    <w:p w14:paraId="325D7077" w14:textId="77777777" w:rsid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Трудовое </w:t>
      </w:r>
      <w:r w:rsidRPr="00E2338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Уборка участка для прогулок</w:t>
      </w:r>
    </w:p>
    <w:p w14:paraId="45B05DCC" w14:textId="77777777" w:rsidR="00E2338B" w:rsidRP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Этико- эстетическое</w:t>
      </w:r>
      <w:r w:rsidRPr="00E2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Раскраски « Мы наследники Победы!»</w:t>
      </w:r>
    </w:p>
    <w:p w14:paraId="1A0B2969" w14:textId="77777777" w:rsid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Июнь</w:t>
      </w:r>
    </w:p>
    <w:p w14:paraId="394073DE" w14:textId="77777777" w:rsid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«Моя Родина- Россия»</w:t>
      </w:r>
    </w:p>
    <w:p w14:paraId="78A9D380" w14:textId="77777777" w:rsid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Социальное Развлечение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День защиты детей»</w:t>
      </w:r>
    </w:p>
    <w:p w14:paraId="2623DD1F" w14:textId="77777777" w:rsid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Познавательное.Чтение художественной литературы</w:t>
      </w:r>
    </w:p>
    <w:p w14:paraId="48E6BF69" w14:textId="77777777" w:rsidR="00E2338B" w:rsidRPr="00E2338B" w:rsidRDefault="00E2338B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3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E2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2Аккуратность во всём»</w:t>
      </w:r>
    </w:p>
    <w:p w14:paraId="5749EE1E" w14:textId="77777777" w:rsidR="00791DF8" w:rsidRDefault="00791DF8" w:rsidP="00E2338B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0DFF8" w14:textId="77777777" w:rsidR="00E2338B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Июль</w:t>
      </w:r>
    </w:p>
    <w:p w14:paraId="35DD1C97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 воспитателя на тему: «Сказки наших бабушек»</w:t>
      </w:r>
    </w:p>
    <w:p w14:paraId="7E9E8B1E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Презентация- беседа на тему: « День семьи, любви и верности»</w:t>
      </w:r>
    </w:p>
    <w:p w14:paraId="234BFBEE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Осторожно – ядовитые растения!»</w:t>
      </w:r>
    </w:p>
    <w:p w14:paraId="350CA105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A0233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 w:rsidRPr="00791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«Опасная жара!»</w:t>
      </w:r>
    </w:p>
    <w:p w14:paraId="09834003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Трудовое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Уборка участка для прогулок от веток.</w:t>
      </w:r>
    </w:p>
    <w:p w14:paraId="0B3B72A2" w14:textId="77777777" w:rsidR="00791DF8" w:rsidRP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791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Стенгазета « Моя дружная семья»</w:t>
      </w:r>
    </w:p>
    <w:p w14:paraId="02A96588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Август</w:t>
      </w:r>
    </w:p>
    <w:p w14:paraId="37A8BA1E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Патриотическ</w:t>
      </w:r>
      <w:r w:rsidR="0005758D" w:rsidRPr="00057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ое</w:t>
      </w:r>
      <w:r w:rsidR="0005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Беседа: «День Российского флага»</w:t>
      </w:r>
    </w:p>
    <w:p w14:paraId="5EF8F514" w14:textId="77777777" w:rsidR="0005758D" w:rsidRDefault="0005758D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Дидактическая игра: « Что где растёт?»</w:t>
      </w:r>
    </w:p>
    <w:p w14:paraId="0FDEEB7E" w14:textId="77777777" w:rsidR="0005758D" w:rsidRDefault="0005758D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Познавательное</w:t>
      </w:r>
      <w:r w:rsidRPr="0005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на тему: « для чего имя человеку?»</w:t>
      </w:r>
    </w:p>
    <w:p w14:paraId="75FCF179" w14:textId="77777777" w:rsidR="0005758D" w:rsidRDefault="0005758D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Физическое и оздоровительное</w:t>
      </w:r>
      <w:r w:rsidRPr="0005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 «Зарядка с чемпионом!»</w:t>
      </w:r>
    </w:p>
    <w:p w14:paraId="03C8B1B6" w14:textId="77777777" w:rsidR="0005758D" w:rsidRDefault="0005758D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Трудовое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 природного материала для ручного труда</w:t>
      </w:r>
    </w:p>
    <w:p w14:paraId="4556453F" w14:textId="77777777" w:rsidR="0005758D" w:rsidRPr="0005758D" w:rsidRDefault="0005758D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58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Этико- эстетическое</w:t>
      </w:r>
      <w:r w:rsidRPr="0005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Фотоколлаж «Какие мы разные»</w:t>
      </w:r>
    </w:p>
    <w:p w14:paraId="19AB4939" w14:textId="77777777" w:rsidR="0005758D" w:rsidRPr="00791DF8" w:rsidRDefault="0005758D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24C02F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DB8EC" w14:textId="77777777" w:rsid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DBF426" w14:textId="77777777" w:rsidR="00791DF8" w:rsidRPr="00791DF8" w:rsidRDefault="00791DF8" w:rsidP="0005758D">
      <w:pPr>
        <w:tabs>
          <w:tab w:val="left" w:pos="211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91DF8" w:rsidRPr="00791DF8" w:rsidSect="00024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CAC57" w14:textId="77777777" w:rsidR="004C7931" w:rsidRDefault="004C7931" w:rsidP="003E464B">
      <w:pPr>
        <w:spacing w:after="0" w:line="240" w:lineRule="auto"/>
      </w:pPr>
      <w:r>
        <w:separator/>
      </w:r>
    </w:p>
  </w:endnote>
  <w:endnote w:type="continuationSeparator" w:id="0">
    <w:p w14:paraId="25E2979C" w14:textId="77777777" w:rsidR="004C7931" w:rsidRDefault="004C7931" w:rsidP="003E4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23B68" w14:textId="77777777" w:rsidR="004C7931" w:rsidRDefault="004C7931" w:rsidP="003E464B">
      <w:pPr>
        <w:spacing w:after="0" w:line="240" w:lineRule="auto"/>
      </w:pPr>
      <w:r>
        <w:separator/>
      </w:r>
    </w:p>
  </w:footnote>
  <w:footnote w:type="continuationSeparator" w:id="0">
    <w:p w14:paraId="06B2B743" w14:textId="77777777" w:rsidR="004C7931" w:rsidRDefault="004C7931" w:rsidP="003E4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A207F"/>
    <w:multiLevelType w:val="multilevel"/>
    <w:tmpl w:val="C0C2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453AC"/>
    <w:multiLevelType w:val="multilevel"/>
    <w:tmpl w:val="4F0E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7D3898"/>
    <w:multiLevelType w:val="multilevel"/>
    <w:tmpl w:val="AE12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810D02"/>
    <w:multiLevelType w:val="multilevel"/>
    <w:tmpl w:val="542C6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9C1C61"/>
    <w:multiLevelType w:val="multilevel"/>
    <w:tmpl w:val="B1F48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B30FAC"/>
    <w:multiLevelType w:val="multilevel"/>
    <w:tmpl w:val="E508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77685C"/>
    <w:multiLevelType w:val="multilevel"/>
    <w:tmpl w:val="B76C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997923"/>
    <w:multiLevelType w:val="multilevel"/>
    <w:tmpl w:val="F566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055DE2"/>
    <w:multiLevelType w:val="multilevel"/>
    <w:tmpl w:val="F78A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C5661A"/>
    <w:multiLevelType w:val="multilevel"/>
    <w:tmpl w:val="7830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F5B"/>
    <w:rsid w:val="00024C44"/>
    <w:rsid w:val="0005758D"/>
    <w:rsid w:val="00097163"/>
    <w:rsid w:val="000B4B3C"/>
    <w:rsid w:val="001C6926"/>
    <w:rsid w:val="002B6BDB"/>
    <w:rsid w:val="003E464B"/>
    <w:rsid w:val="004C7931"/>
    <w:rsid w:val="004E2828"/>
    <w:rsid w:val="00500F5B"/>
    <w:rsid w:val="00674AE7"/>
    <w:rsid w:val="006B3F1F"/>
    <w:rsid w:val="006C692D"/>
    <w:rsid w:val="00790675"/>
    <w:rsid w:val="00791DF8"/>
    <w:rsid w:val="00840CC7"/>
    <w:rsid w:val="00A14551"/>
    <w:rsid w:val="00AC2A4F"/>
    <w:rsid w:val="00BC0D4A"/>
    <w:rsid w:val="00DB6AD2"/>
    <w:rsid w:val="00E2338B"/>
    <w:rsid w:val="00F24528"/>
    <w:rsid w:val="00F319F4"/>
    <w:rsid w:val="00FC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91269"/>
  <w15:docId w15:val="{BC92E928-0B0B-4C93-A927-973FED59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4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464B"/>
  </w:style>
  <w:style w:type="paragraph" w:styleId="a7">
    <w:name w:val="footer"/>
    <w:basedOn w:val="a"/>
    <w:link w:val="a8"/>
    <w:uiPriority w:val="99"/>
    <w:unhideWhenUsed/>
    <w:rsid w:val="003E4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4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7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81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C8E2EC"/>
            <w:right w:val="none" w:sz="0" w:space="0" w:color="auto"/>
          </w:divBdr>
          <w:divsChild>
            <w:div w:id="8607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6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5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69128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449830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6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9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4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212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98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47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39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6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209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46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800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524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1221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3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563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6032578">
          <w:marLeft w:val="0"/>
          <w:marRight w:val="0"/>
          <w:marTop w:val="420"/>
          <w:marBottom w:val="570"/>
          <w:divBdr>
            <w:top w:val="single" w:sz="6" w:space="21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60651">
              <w:marLeft w:val="0"/>
              <w:marRight w:val="0"/>
              <w:marTop w:val="0"/>
              <w:marBottom w:val="0"/>
              <w:divBdr>
                <w:top w:val="single" w:sz="6" w:space="21" w:color="C8E2EC"/>
                <w:left w:val="single" w:sz="6" w:space="21" w:color="C8E2EC"/>
                <w:bottom w:val="single" w:sz="6" w:space="21" w:color="C8E2EC"/>
                <w:right w:val="single" w:sz="6" w:space="21" w:color="C8E2EC"/>
              </w:divBdr>
              <w:divsChild>
                <w:div w:id="15750496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0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145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2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759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185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7494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7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2604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9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7740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47439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1334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71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8625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46933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343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7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84361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4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29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C8E2EC"/>
            <w:right w:val="none" w:sz="0" w:space="0" w:color="auto"/>
          </w:divBdr>
          <w:divsChild>
            <w:div w:id="15080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49027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061489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8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13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0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62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5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55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150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257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758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9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2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43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36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66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614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09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797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2606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085972">
          <w:marLeft w:val="0"/>
          <w:marRight w:val="0"/>
          <w:marTop w:val="420"/>
          <w:marBottom w:val="570"/>
          <w:divBdr>
            <w:top w:val="single" w:sz="6" w:space="21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39446">
              <w:marLeft w:val="0"/>
              <w:marRight w:val="0"/>
              <w:marTop w:val="0"/>
              <w:marBottom w:val="0"/>
              <w:divBdr>
                <w:top w:val="single" w:sz="6" w:space="21" w:color="C8E2EC"/>
                <w:left w:val="single" w:sz="6" w:space="21" w:color="C8E2EC"/>
                <w:bottom w:val="single" w:sz="6" w:space="21" w:color="C8E2EC"/>
                <w:right w:val="single" w:sz="6" w:space="21" w:color="C8E2EC"/>
              </w:divBdr>
              <w:divsChild>
                <w:div w:id="24827386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84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474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03123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4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1587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4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5915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667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4540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3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0874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67399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6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65149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789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7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9847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1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7141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19</Pages>
  <Words>5850</Words>
  <Characters>33346</Characters>
  <Application>Microsoft Office Word</Application>
  <DocSecurity>0</DocSecurity>
  <Lines>277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48</vt:i4>
      </vt:variant>
    </vt:vector>
  </HeadingPairs>
  <TitlesOfParts>
    <vt:vector size="49" baseType="lpstr">
      <vt:lpstr/>
      <vt:lpstr>Муниципальное бюджетное дошкольное образовательное учреждение</vt:lpstr>
      <vt:lpstr>детский сад №1 ст.Млютинская</vt:lpstr>
      <vt:lpstr/>
      <vt:lpstr/>
      <vt:lpstr/>
      <vt:lpstr/>
      <vt:lpstr/>
      <vt:lpstr/>
      <vt:lpstr/>
      <vt:lpstr/>
      <vt:lpstr/>
      <vt:lpstr/>
      <vt:lpstr/>
      <vt:lpstr/>
      <vt:lpstr>Программа воспитания для первой младшей группы</vt:lpstr>
      <vt:lpstr>на 2022-2023 учебный год</vt:lpstr>
      <vt:lpstr/>
      <vt:lpstr/>
      <vt:lpstr/>
      <vt:lpstr/>
      <vt:lpstr/>
      <vt:lpstr/>
      <vt:lpstr/>
      <vt:lpstr/>
      <vt:lpstr>Подготовила:</vt:lpstr>
      <vt:lpstr>Воспитатель высшей категории </vt:lpstr>
      <vt:lpstr>первой младшей группы </vt:lpstr>
      <vt:lpstr>Е.А.Гончарова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Сентябрь</vt:lpstr>
      <vt:lpstr/>
      <vt:lpstr>2022г</vt:lpstr>
    </vt:vector>
  </TitlesOfParts>
  <Company/>
  <LinksUpToDate>false</LinksUpToDate>
  <CharactersWithSpaces>39118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dcterms:created xsi:type="dcterms:W3CDTF">2022-09-12T17:36:00Z</dcterms:created>
  <dcterms:modified xsi:type="dcterms:W3CDTF">2022-09-13T10:26:00Z</dcterms:modified>
</cp:coreProperties>
</file>